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16" w:rsidRDefault="006A5C16">
      <w:pPr>
        <w:pStyle w:val="Footer"/>
        <w:tabs>
          <w:tab w:val="clear" w:pos="4320"/>
          <w:tab w:val="clear" w:pos="8640"/>
        </w:tabs>
        <w:spacing w:line="240" w:lineRule="auto"/>
        <w:jc w:val="center"/>
        <w:rPr>
          <w:rFonts w:ascii="Arial Narrow" w:hAnsi="Arial Narrow"/>
          <w:b/>
          <w:bCs/>
          <w:sz w:val="28"/>
        </w:rPr>
      </w:pPr>
      <w:bookmarkStart w:id="0" w:name="_GoBack"/>
      <w:bookmarkEnd w:id="0"/>
      <w:r>
        <w:rPr>
          <w:rFonts w:ascii="Arial Narrow" w:hAnsi="Arial Narrow"/>
          <w:b/>
          <w:bCs/>
          <w:sz w:val="28"/>
        </w:rPr>
        <w:t>STAGE 2 CHEMISTRY</w:t>
      </w:r>
    </w:p>
    <w:p w:rsidR="006A5C16" w:rsidRDefault="006A5C16">
      <w:pPr>
        <w:pStyle w:val="Footer"/>
        <w:tabs>
          <w:tab w:val="clear" w:pos="4320"/>
          <w:tab w:val="clear" w:pos="8640"/>
        </w:tabs>
        <w:spacing w:line="240" w:lineRule="auto"/>
        <w:jc w:val="center"/>
        <w:rPr>
          <w:rFonts w:ascii="Arial Narrow" w:hAnsi="Arial Narrow"/>
          <w:b/>
          <w:bCs/>
          <w:sz w:val="28"/>
        </w:rPr>
      </w:pPr>
      <w:r>
        <w:rPr>
          <w:rFonts w:ascii="Arial Narrow" w:hAnsi="Arial Narrow"/>
          <w:b/>
          <w:bCs/>
          <w:sz w:val="28"/>
        </w:rPr>
        <w:t>ASSESSMENT TYPE 1: Investigation Folio</w:t>
      </w:r>
    </w:p>
    <w:p w:rsidR="006A5C16" w:rsidRDefault="006A5C16">
      <w:pPr>
        <w:pStyle w:val="Footer"/>
        <w:tabs>
          <w:tab w:val="clear" w:pos="4320"/>
          <w:tab w:val="clear" w:pos="8640"/>
        </w:tabs>
        <w:spacing w:line="240" w:lineRule="auto"/>
        <w:jc w:val="center"/>
        <w:rPr>
          <w:rFonts w:ascii="Arial Narrow" w:hAnsi="Arial Narrow"/>
        </w:rPr>
      </w:pPr>
      <w:r>
        <w:rPr>
          <w:rFonts w:ascii="Arial Narrow" w:hAnsi="Arial Narrow"/>
          <w:b/>
          <w:bCs/>
          <w:sz w:val="28"/>
        </w:rPr>
        <w:t>Practical 2:  Ester Preparation</w:t>
      </w:r>
    </w:p>
    <w:p w:rsidR="006A5C16" w:rsidRDefault="006A5C16">
      <w:pPr>
        <w:pStyle w:val="Footer"/>
        <w:tabs>
          <w:tab w:val="clear" w:pos="4320"/>
          <w:tab w:val="clear" w:pos="8640"/>
        </w:tabs>
        <w:spacing w:line="240" w:lineRule="auto"/>
        <w:rPr>
          <w:rFonts w:ascii="Arial" w:hAnsi="Arial" w:cs="Arial"/>
          <w:sz w:val="18"/>
        </w:rPr>
      </w:pPr>
    </w:p>
    <w:p w:rsidR="006A5C16" w:rsidRDefault="006A5C16">
      <w:pPr>
        <w:pStyle w:val="Footer"/>
        <w:tabs>
          <w:tab w:val="clear" w:pos="4320"/>
          <w:tab w:val="clear" w:pos="8640"/>
        </w:tabs>
        <w:spacing w:line="240" w:lineRule="auto"/>
        <w:rPr>
          <w:rFonts w:ascii="Arial" w:hAnsi="Arial" w:cs="Arial"/>
          <w:sz w:val="18"/>
        </w:rPr>
      </w:pPr>
    </w:p>
    <w:p w:rsidR="006A5C16" w:rsidRDefault="006A5C16">
      <w:pPr>
        <w:pStyle w:val="Heading2"/>
        <w:spacing w:line="240" w:lineRule="auto"/>
        <w:rPr>
          <w:rFonts w:ascii="Arial" w:hAnsi="Arial" w:cs="Arial"/>
          <w:bCs/>
        </w:rPr>
      </w:pPr>
      <w:r>
        <w:rPr>
          <w:rFonts w:ascii="Arial" w:hAnsi="Arial" w:cs="Arial"/>
          <w:bCs/>
        </w:rPr>
        <w:t>Purpose</w:t>
      </w:r>
    </w:p>
    <w:p w:rsidR="006A5C16" w:rsidRDefault="006A5C16">
      <w:pPr>
        <w:pStyle w:val="BalloonText"/>
        <w:spacing w:line="240" w:lineRule="auto"/>
        <w:rPr>
          <w:rFonts w:ascii="Arial" w:hAnsi="Arial" w:cs="Arial"/>
          <w:szCs w:val="20"/>
        </w:rPr>
      </w:pPr>
    </w:p>
    <w:p w:rsidR="006A5C16" w:rsidRDefault="006A5C16">
      <w:pPr>
        <w:spacing w:line="240" w:lineRule="auto"/>
        <w:rPr>
          <w:rFonts w:ascii="Arial" w:hAnsi="Arial" w:cs="Arial"/>
          <w:sz w:val="20"/>
        </w:rPr>
      </w:pPr>
      <w:r>
        <w:rPr>
          <w:rFonts w:ascii="Arial" w:hAnsi="Arial" w:cs="Arial"/>
          <w:sz w:val="20"/>
        </w:rPr>
        <w:t>This assessment task provides you with the opportunity to prepare, purify and collect an ester, and in particular, to demonstrate your ability to:</w:t>
      </w:r>
    </w:p>
    <w:p w:rsidR="006A5C16" w:rsidRDefault="006A5C16">
      <w:pPr>
        <w:pStyle w:val="BalloonText"/>
        <w:spacing w:line="240" w:lineRule="auto"/>
        <w:rPr>
          <w:rFonts w:ascii="Arial" w:hAnsi="Arial" w:cs="Arial"/>
          <w:szCs w:val="20"/>
        </w:rPr>
      </w:pPr>
    </w:p>
    <w:p w:rsidR="006A5C16" w:rsidRDefault="006A5C16">
      <w:pPr>
        <w:pStyle w:val="Dots"/>
        <w:rPr>
          <w:rFonts w:ascii="Arial" w:hAnsi="Arial" w:cs="Arial"/>
          <w:sz w:val="20"/>
        </w:rPr>
      </w:pPr>
      <w:r>
        <w:rPr>
          <w:rFonts w:ascii="Arial" w:hAnsi="Arial" w:cs="Arial"/>
          <w:sz w:val="20"/>
        </w:rPr>
        <w:t>perform a reflux using the appropriate apparatus,</w:t>
      </w:r>
    </w:p>
    <w:p w:rsidR="006A5C16" w:rsidRDefault="006A5C16">
      <w:pPr>
        <w:pStyle w:val="Dots"/>
        <w:rPr>
          <w:rFonts w:ascii="Arial" w:hAnsi="Arial" w:cs="Arial"/>
          <w:sz w:val="20"/>
        </w:rPr>
      </w:pPr>
      <w:r>
        <w:rPr>
          <w:rFonts w:ascii="Arial" w:hAnsi="Arial" w:cs="Arial"/>
          <w:sz w:val="20"/>
        </w:rPr>
        <w:t>perform a distillation using the appropriate apparatus,</w:t>
      </w:r>
    </w:p>
    <w:p w:rsidR="006A5C16" w:rsidRDefault="006A5C16">
      <w:pPr>
        <w:pStyle w:val="Dots"/>
        <w:rPr>
          <w:rFonts w:ascii="Arial" w:hAnsi="Arial" w:cs="Arial"/>
          <w:sz w:val="20"/>
        </w:rPr>
      </w:pPr>
      <w:r>
        <w:rPr>
          <w:rFonts w:ascii="Arial" w:hAnsi="Arial" w:cs="Arial"/>
          <w:sz w:val="20"/>
        </w:rPr>
        <w:t xml:space="preserve">use a separating funnel to purify the ester </w:t>
      </w:r>
    </w:p>
    <w:p w:rsidR="006A5C16" w:rsidRDefault="006A5C16">
      <w:pPr>
        <w:pStyle w:val="Dots"/>
        <w:rPr>
          <w:rFonts w:ascii="Arial" w:hAnsi="Arial" w:cs="Arial"/>
          <w:sz w:val="20"/>
        </w:rPr>
      </w:pPr>
      <w:r>
        <w:rPr>
          <w:rFonts w:ascii="Arial" w:hAnsi="Arial" w:cs="Arial"/>
          <w:sz w:val="20"/>
        </w:rPr>
        <w:t>evaluate results, form a conclusion, and communicate your understanding of concepts relating to an organic preparation.</w:t>
      </w:r>
    </w:p>
    <w:p w:rsidR="006A5C16" w:rsidRDefault="006A5C16">
      <w:pPr>
        <w:spacing w:line="240" w:lineRule="auto"/>
        <w:rPr>
          <w:rFonts w:ascii="Arial" w:hAnsi="Arial" w:cs="Arial"/>
          <w:sz w:val="18"/>
        </w:rPr>
      </w:pPr>
    </w:p>
    <w:p w:rsidR="006A5C16" w:rsidRDefault="006A5C16">
      <w:pPr>
        <w:spacing w:line="240" w:lineRule="auto"/>
        <w:rPr>
          <w:rFonts w:ascii="Arial" w:hAnsi="Arial" w:cs="Arial"/>
          <w:sz w:val="18"/>
        </w:rPr>
      </w:pPr>
    </w:p>
    <w:p w:rsidR="006A5C16" w:rsidRDefault="006A5C16">
      <w:pPr>
        <w:pStyle w:val="Heading2"/>
        <w:spacing w:line="240" w:lineRule="auto"/>
        <w:rPr>
          <w:rFonts w:ascii="Arial" w:hAnsi="Arial" w:cs="Arial"/>
        </w:rPr>
      </w:pPr>
      <w:r>
        <w:rPr>
          <w:rFonts w:ascii="Arial" w:hAnsi="Arial" w:cs="Arial"/>
        </w:rPr>
        <w:t>Description of the Assessment</w:t>
      </w:r>
    </w:p>
    <w:p w:rsidR="006A5C16" w:rsidRDefault="006A5C16">
      <w:pPr>
        <w:spacing w:line="240" w:lineRule="auto"/>
        <w:rPr>
          <w:rFonts w:ascii="Arial" w:hAnsi="Arial" w:cs="Arial"/>
          <w:b/>
          <w:sz w:val="16"/>
        </w:rPr>
      </w:pPr>
    </w:p>
    <w:p w:rsidR="006A5C16" w:rsidRDefault="006A5C16">
      <w:pPr>
        <w:spacing w:line="240" w:lineRule="auto"/>
        <w:rPr>
          <w:rFonts w:ascii="Arial" w:eastAsia="Arial Unicode MS" w:hAnsi="Arial" w:cs="Arial"/>
          <w:i/>
          <w:iCs/>
          <w:sz w:val="20"/>
          <w:lang w:val="en"/>
        </w:rPr>
      </w:pPr>
      <w:r>
        <w:rPr>
          <w:rFonts w:ascii="Arial" w:hAnsi="Arial" w:cs="Arial"/>
          <w:i/>
          <w:iCs/>
          <w:sz w:val="20"/>
        </w:rPr>
        <w:t>Esters are organic compounds found in many fruits. They often have distinctive odours that are responsible for the characteristic smell and flavour of fruit such as bananas and apples.</w:t>
      </w:r>
    </w:p>
    <w:p w:rsidR="006A5C16" w:rsidRDefault="006A5C16">
      <w:pPr>
        <w:spacing w:line="240" w:lineRule="auto"/>
        <w:rPr>
          <w:rFonts w:ascii="Arial" w:hAnsi="Arial" w:cs="Arial"/>
          <w:i/>
          <w:iCs/>
          <w:sz w:val="20"/>
        </w:rPr>
      </w:pPr>
    </w:p>
    <w:p w:rsidR="006A5C16" w:rsidRDefault="006A5C16">
      <w:pPr>
        <w:spacing w:line="240" w:lineRule="auto"/>
      </w:pPr>
      <w:r>
        <w:rPr>
          <w:rFonts w:ascii="Arial" w:hAnsi="Arial" w:cs="Arial"/>
          <w:i/>
          <w:iCs/>
          <w:sz w:val="20"/>
        </w:rPr>
        <w:t>The ester being prepared in this experiment is a common solvent, is found in perfumes and is used as a food flavouring. This clear, colourless liquid is known by its characteristic odour of pears.</w:t>
      </w:r>
      <w:r>
        <w:rPr>
          <w:rFonts w:ascii="Arial" w:hAnsi="Arial" w:cs="Arial"/>
          <w:i/>
          <w:iCs/>
          <w:sz w:val="20"/>
          <w:lang w:val="en"/>
        </w:rPr>
        <w:t xml:space="preserve"> Due to this fact, it is commonly used as a flavouring additive. </w:t>
      </w:r>
      <w:r>
        <w:rPr>
          <w:rFonts w:ascii="Arial" w:hAnsi="Arial" w:cs="Arial"/>
          <w:i/>
          <w:iCs/>
          <w:sz w:val="20"/>
        </w:rPr>
        <w:t xml:space="preserve">Further information about the health risks and safety data associated with this ester can be found by reading the </w:t>
      </w:r>
      <w:r>
        <w:rPr>
          <w:rFonts w:ascii="Arial" w:hAnsi="Arial" w:cs="Arial"/>
          <w:b/>
          <w:bCs/>
          <w:i/>
          <w:iCs/>
          <w:sz w:val="20"/>
        </w:rPr>
        <w:t>Materials Safety Data Sheet</w:t>
      </w:r>
      <w:r>
        <w:rPr>
          <w:rFonts w:ascii="Arial" w:hAnsi="Arial" w:cs="Arial"/>
          <w:i/>
          <w:iCs/>
          <w:sz w:val="20"/>
        </w:rPr>
        <w:t xml:space="preserve"> for this ester. This can be obtained from the teacher on request.</w:t>
      </w:r>
    </w:p>
    <w:p w:rsidR="006A5C16" w:rsidRDefault="006A5C16">
      <w:pPr>
        <w:spacing w:line="240" w:lineRule="auto"/>
        <w:rPr>
          <w:rFonts w:ascii="Arial" w:hAnsi="Arial" w:cs="Arial"/>
          <w:sz w:val="18"/>
        </w:rPr>
      </w:pPr>
    </w:p>
    <w:p w:rsidR="006A5C16" w:rsidRDefault="006A5C16">
      <w:pPr>
        <w:spacing w:line="240" w:lineRule="auto"/>
        <w:rPr>
          <w:rFonts w:ascii="Arial" w:hAnsi="Arial" w:cs="Arial"/>
          <w:sz w:val="18"/>
        </w:rPr>
      </w:pPr>
    </w:p>
    <w:p w:rsidR="006A5C16" w:rsidRDefault="006A5C16">
      <w:pPr>
        <w:pStyle w:val="BodyText2"/>
        <w:tabs>
          <w:tab w:val="left" w:pos="2160"/>
        </w:tabs>
        <w:ind w:left="720" w:right="1101"/>
        <w:rPr>
          <w:rFonts w:ascii="Arial" w:hAnsi="Arial" w:cs="Arial"/>
          <w:b/>
          <w:noProof/>
          <w:szCs w:val="22"/>
          <w:lang w:eastAsia="en-AU"/>
        </w:rPr>
      </w:pPr>
      <w:r>
        <w:rPr>
          <w:rFonts w:ascii="Arial" w:hAnsi="Arial" w:cs="Arial"/>
          <w:b/>
          <w:noProof/>
          <w:szCs w:val="22"/>
          <w:lang w:eastAsia="en-AU"/>
        </w:rPr>
        <w:t>SAFETY NOTE</w:t>
      </w:r>
    </w:p>
    <w:p w:rsidR="006A5C16" w:rsidRDefault="006A5C16">
      <w:pPr>
        <w:pStyle w:val="BodyText2"/>
        <w:tabs>
          <w:tab w:val="left" w:pos="2160"/>
        </w:tabs>
        <w:ind w:left="720" w:right="1101"/>
        <w:rPr>
          <w:rFonts w:ascii="Arial" w:hAnsi="Arial" w:cs="Arial"/>
          <w:b/>
          <w:noProof/>
          <w:sz w:val="18"/>
          <w:lang w:eastAsia="en-AU"/>
        </w:rPr>
      </w:pPr>
    </w:p>
    <w:p w:rsidR="006A5C16" w:rsidRDefault="006A5C16">
      <w:pPr>
        <w:pStyle w:val="BodyText2"/>
        <w:tabs>
          <w:tab w:val="left" w:pos="2160"/>
        </w:tabs>
        <w:ind w:left="720" w:right="1101"/>
        <w:rPr>
          <w:rFonts w:ascii="Arial" w:hAnsi="Arial" w:cs="Arial"/>
          <w:b/>
          <w:noProof/>
          <w:sz w:val="20"/>
          <w:lang w:eastAsia="en-AU"/>
        </w:rPr>
      </w:pPr>
      <w:r>
        <w:rPr>
          <w:rFonts w:ascii="Arial" w:hAnsi="Arial" w:cs="Arial"/>
          <w:b/>
          <w:noProof/>
          <w:sz w:val="20"/>
          <w:lang w:eastAsia="en-AU"/>
        </w:rPr>
        <w:t>Concentrated sulfuric acid is highly corrosive. Handle this substance with extreme care and carry out the mixing of sulfuric acid in the fume cupboard.</w:t>
      </w:r>
    </w:p>
    <w:p w:rsidR="006A5C16" w:rsidRDefault="006A5C16">
      <w:pPr>
        <w:pStyle w:val="BodyText2"/>
        <w:tabs>
          <w:tab w:val="left" w:pos="2160"/>
        </w:tabs>
        <w:ind w:left="720" w:right="1101"/>
        <w:rPr>
          <w:rFonts w:ascii="Arial" w:hAnsi="Arial" w:cs="Arial"/>
          <w:b/>
          <w:noProof/>
          <w:sz w:val="20"/>
          <w:lang w:eastAsia="en-AU"/>
        </w:rPr>
      </w:pPr>
      <w:r>
        <w:rPr>
          <w:rFonts w:ascii="Arial" w:hAnsi="Arial" w:cs="Arial"/>
          <w:b/>
          <w:noProof/>
          <w:sz w:val="20"/>
          <w:lang w:eastAsia="en-AU"/>
        </w:rPr>
        <w:t>Ethanol is a volatile liquid and is flammable.</w:t>
      </w:r>
    </w:p>
    <w:p w:rsidR="006A5C16" w:rsidRDefault="006A5C16">
      <w:pPr>
        <w:pStyle w:val="BodyText2"/>
        <w:tabs>
          <w:tab w:val="left" w:pos="2160"/>
        </w:tabs>
        <w:ind w:left="720" w:right="1101"/>
        <w:rPr>
          <w:rFonts w:ascii="Arial" w:hAnsi="Arial" w:cs="Arial"/>
          <w:b/>
          <w:noProof/>
          <w:sz w:val="20"/>
          <w:lang w:eastAsia="en-AU"/>
        </w:rPr>
      </w:pPr>
      <w:r>
        <w:rPr>
          <w:rFonts w:ascii="Arial" w:hAnsi="Arial" w:cs="Arial"/>
          <w:b/>
          <w:noProof/>
          <w:sz w:val="20"/>
          <w:lang w:eastAsia="en-AU"/>
        </w:rPr>
        <w:t>Propanoic acid is corrosive and causes burns. It is harmful by ingestion, inhalation and through skin contact and is a respiratory irritant.</w:t>
      </w:r>
    </w:p>
    <w:p w:rsidR="006A5C16" w:rsidRDefault="006A5C16">
      <w:pPr>
        <w:spacing w:line="240" w:lineRule="auto"/>
        <w:rPr>
          <w:rFonts w:ascii="Arial" w:hAnsi="Arial" w:cs="Arial"/>
          <w:i/>
          <w:iCs/>
          <w:sz w:val="20"/>
        </w:rPr>
      </w:pPr>
    </w:p>
    <w:p w:rsidR="006A5C16" w:rsidRDefault="006A5C16">
      <w:pPr>
        <w:spacing w:line="240" w:lineRule="auto"/>
        <w:rPr>
          <w:rFonts w:ascii="Arial" w:hAnsi="Arial" w:cs="Arial"/>
          <w:i/>
          <w:iCs/>
          <w:sz w:val="20"/>
        </w:rPr>
      </w:pPr>
    </w:p>
    <w:p w:rsidR="006A5C16" w:rsidRDefault="006A5C16">
      <w:pPr>
        <w:pStyle w:val="TableText"/>
        <w:rPr>
          <w:rFonts w:ascii="Arial" w:hAnsi="Arial" w:cs="Arial"/>
        </w:rPr>
      </w:pPr>
      <w:r>
        <w:rPr>
          <w:rFonts w:ascii="Arial" w:hAnsi="Arial" w:cs="Arial"/>
        </w:rPr>
        <w:t>You are to prepare and purify an ester by carefully following the given procedure.</w:t>
      </w:r>
    </w:p>
    <w:p w:rsidR="006A5C16" w:rsidRDefault="006A5C16">
      <w:pPr>
        <w:pStyle w:val="TableText"/>
        <w:spacing w:line="480" w:lineRule="auto"/>
        <w:rPr>
          <w:rFonts w:ascii="Arial" w:hAnsi="Arial" w:cs="Arial"/>
        </w:rPr>
      </w:pPr>
      <w:r>
        <w:rPr>
          <w:rFonts w:ascii="Arial" w:hAnsi="Arial" w:cs="Arial"/>
        </w:rPr>
        <w:t>There are two STAGES to this investigation:</w:t>
      </w:r>
    </w:p>
    <w:p w:rsidR="006A5C16" w:rsidRDefault="006A5C16">
      <w:pPr>
        <w:pStyle w:val="TableText"/>
        <w:spacing w:line="480" w:lineRule="auto"/>
        <w:rPr>
          <w:rFonts w:ascii="Arial" w:hAnsi="Arial" w:cs="Arial"/>
        </w:rPr>
        <w:sectPr w:rsidR="006A5C16">
          <w:footerReference w:type="even" r:id="rId8"/>
          <w:footerReference w:type="default" r:id="rId9"/>
          <w:pgSz w:w="11880" w:h="16800" w:code="9"/>
          <w:pgMar w:top="567" w:right="567" w:bottom="510" w:left="851" w:header="0" w:footer="284" w:gutter="0"/>
          <w:pgNumType w:start="1"/>
          <w:cols w:space="720"/>
        </w:sectPr>
      </w:pPr>
      <w:r>
        <w:rPr>
          <w:rFonts w:ascii="Arial" w:hAnsi="Arial" w:cs="Arial"/>
        </w:rPr>
        <w:t>See page 4-5 for specific details of the steps required for Stages 1, 2 and 3.</w:t>
      </w:r>
    </w:p>
    <w:tbl>
      <w:tblPr>
        <w:tblW w:w="18112" w:type="dxa"/>
        <w:tblLayout w:type="fixed"/>
        <w:tblLook w:val="0000" w:firstRow="0" w:lastRow="0" w:firstColumn="0" w:lastColumn="0" w:noHBand="0" w:noVBand="0"/>
      </w:tblPr>
      <w:tblGrid>
        <w:gridCol w:w="10314"/>
        <w:gridCol w:w="7798"/>
      </w:tblGrid>
      <w:tr w:rsidR="006A5C16">
        <w:tblPrEx>
          <w:tblCellMar>
            <w:top w:w="0" w:type="dxa"/>
            <w:bottom w:w="0" w:type="dxa"/>
          </w:tblCellMar>
        </w:tblPrEx>
        <w:tc>
          <w:tcPr>
            <w:tcW w:w="10314" w:type="dxa"/>
          </w:tcPr>
          <w:p w:rsidR="006A5C16" w:rsidRDefault="006A5C16">
            <w:pPr>
              <w:tabs>
                <w:tab w:val="left" w:pos="1418"/>
              </w:tabs>
              <w:spacing w:line="240" w:lineRule="auto"/>
              <w:rPr>
                <w:rFonts w:ascii="Arial" w:hAnsi="Arial" w:cs="Arial"/>
                <w:sz w:val="20"/>
              </w:rPr>
            </w:pPr>
            <w:r>
              <w:rPr>
                <w:rFonts w:ascii="Arial" w:hAnsi="Arial" w:cs="Arial"/>
                <w:b/>
                <w:bCs/>
                <w:sz w:val="20"/>
              </w:rPr>
              <w:lastRenderedPageBreak/>
              <w:t>STAGE 1</w:t>
            </w:r>
            <w:r>
              <w:rPr>
                <w:rFonts w:ascii="Arial" w:hAnsi="Arial" w:cs="Arial"/>
                <w:sz w:val="20"/>
              </w:rPr>
              <w:tab/>
            </w:r>
            <w:r>
              <w:rPr>
                <w:rFonts w:ascii="Arial" w:hAnsi="Arial" w:cs="Arial"/>
                <w:b/>
                <w:bCs/>
                <w:sz w:val="20"/>
              </w:rPr>
              <w:t>Preparation and purification of the ester.</w:t>
            </w:r>
            <w:r>
              <w:rPr>
                <w:rFonts w:ascii="Arial" w:hAnsi="Arial" w:cs="Arial"/>
                <w:sz w:val="20"/>
              </w:rPr>
              <w:t xml:space="preserve"> This stage will involve the use of reflux, </w:t>
            </w:r>
          </w:p>
          <w:p w:rsidR="006A5C16" w:rsidRDefault="006A5C16">
            <w:pPr>
              <w:tabs>
                <w:tab w:val="left" w:pos="1418"/>
              </w:tabs>
              <w:spacing w:line="240" w:lineRule="auto"/>
              <w:rPr>
                <w:rFonts w:ascii="Arial" w:hAnsi="Arial" w:cs="Arial"/>
                <w:sz w:val="20"/>
              </w:rPr>
            </w:pPr>
            <w:r>
              <w:rPr>
                <w:rFonts w:ascii="Arial" w:hAnsi="Arial" w:cs="Arial"/>
                <w:sz w:val="20"/>
              </w:rPr>
              <w:t xml:space="preserve">                         distillation and the use of the separating funnel.</w:t>
            </w:r>
          </w:p>
          <w:p w:rsidR="006A5C16" w:rsidRDefault="006A5C16">
            <w:pPr>
              <w:pStyle w:val="BalloonText"/>
              <w:tabs>
                <w:tab w:val="left" w:pos="1418"/>
              </w:tabs>
              <w:spacing w:line="240" w:lineRule="auto"/>
              <w:rPr>
                <w:rFonts w:ascii="Arial" w:hAnsi="Arial" w:cs="Arial"/>
                <w:szCs w:val="20"/>
              </w:rPr>
            </w:pPr>
          </w:p>
          <w:p w:rsidR="006A5C16" w:rsidRDefault="006A5C16">
            <w:pPr>
              <w:tabs>
                <w:tab w:val="left" w:pos="1418"/>
              </w:tabs>
              <w:spacing w:line="240" w:lineRule="auto"/>
              <w:rPr>
                <w:rFonts w:ascii="Arial" w:hAnsi="Arial" w:cs="Arial"/>
                <w:sz w:val="20"/>
              </w:rPr>
            </w:pPr>
            <w:r>
              <w:rPr>
                <w:rFonts w:ascii="Arial" w:hAnsi="Arial" w:cs="Arial"/>
                <w:b/>
                <w:bCs/>
                <w:sz w:val="20"/>
              </w:rPr>
              <w:t>STAGE 2</w:t>
            </w:r>
            <w:r>
              <w:rPr>
                <w:rFonts w:ascii="Arial" w:hAnsi="Arial" w:cs="Arial"/>
                <w:b/>
                <w:bCs/>
                <w:sz w:val="20"/>
              </w:rPr>
              <w:tab/>
            </w:r>
            <w:r>
              <w:rPr>
                <w:rFonts w:ascii="Arial" w:hAnsi="Arial" w:cs="Arial"/>
                <w:sz w:val="20"/>
              </w:rPr>
              <w:t xml:space="preserve">Individually, write a </w:t>
            </w:r>
            <w:r>
              <w:rPr>
                <w:rFonts w:ascii="Arial" w:hAnsi="Arial" w:cs="Arial"/>
                <w:b/>
                <w:bCs/>
                <w:sz w:val="20"/>
              </w:rPr>
              <w:t>practical report</w:t>
            </w:r>
            <w:r>
              <w:rPr>
                <w:rFonts w:ascii="Arial" w:hAnsi="Arial" w:cs="Arial"/>
                <w:sz w:val="20"/>
              </w:rPr>
              <w:t xml:space="preserve"> using the suggested format provided.</w:t>
            </w:r>
          </w:p>
          <w:p w:rsidR="006A5C16" w:rsidRDefault="006A5C16">
            <w:pPr>
              <w:tabs>
                <w:tab w:val="left" w:pos="1418"/>
              </w:tabs>
              <w:spacing w:line="240" w:lineRule="auto"/>
              <w:rPr>
                <w:rFonts w:ascii="Arial" w:hAnsi="Arial" w:cs="Arial"/>
                <w:sz w:val="20"/>
              </w:rPr>
            </w:pPr>
          </w:p>
          <w:p w:rsidR="006A5C16" w:rsidRDefault="006A5C16">
            <w:pPr>
              <w:tabs>
                <w:tab w:val="left" w:pos="1418"/>
              </w:tabs>
              <w:spacing w:line="240" w:lineRule="auto"/>
              <w:rPr>
                <w:rFonts w:ascii="Arial" w:hAnsi="Arial" w:cs="Arial"/>
                <w:sz w:val="20"/>
              </w:rPr>
            </w:pPr>
          </w:p>
          <w:p w:rsidR="006A5C16" w:rsidRDefault="006A5C16">
            <w:pPr>
              <w:pStyle w:val="Heading2"/>
              <w:tabs>
                <w:tab w:val="left" w:pos="1418"/>
              </w:tabs>
              <w:spacing w:line="240" w:lineRule="auto"/>
              <w:rPr>
                <w:rFonts w:ascii="Arial" w:hAnsi="Arial" w:cs="Arial"/>
                <w:bCs/>
              </w:rPr>
            </w:pPr>
          </w:p>
          <w:p w:rsidR="006A5C16" w:rsidRDefault="006A5C16">
            <w:pPr>
              <w:pStyle w:val="Heading2"/>
              <w:tabs>
                <w:tab w:val="left" w:pos="1418"/>
              </w:tabs>
              <w:spacing w:line="240" w:lineRule="auto"/>
              <w:rPr>
                <w:rFonts w:ascii="Arial" w:hAnsi="Arial" w:cs="Arial"/>
                <w:bCs/>
              </w:rPr>
            </w:pPr>
            <w:r>
              <w:rPr>
                <w:rFonts w:ascii="Arial" w:hAnsi="Arial" w:cs="Arial"/>
                <w:bCs/>
              </w:rPr>
              <w:t>Assessment Conditions</w:t>
            </w:r>
          </w:p>
          <w:p w:rsidR="006A5C16" w:rsidRDefault="006A5C16">
            <w:pPr>
              <w:pStyle w:val="BalloonText"/>
              <w:tabs>
                <w:tab w:val="left" w:pos="1418"/>
              </w:tabs>
              <w:spacing w:line="240" w:lineRule="auto"/>
              <w:rPr>
                <w:rFonts w:ascii="Arial" w:hAnsi="Arial" w:cs="Arial"/>
                <w:szCs w:val="20"/>
              </w:rPr>
            </w:pPr>
          </w:p>
          <w:p w:rsidR="006A5C16" w:rsidRDefault="006A5C16">
            <w:pPr>
              <w:tabs>
                <w:tab w:val="left" w:pos="1418"/>
              </w:tabs>
              <w:spacing w:line="240" w:lineRule="auto"/>
              <w:rPr>
                <w:rFonts w:ascii="Arial" w:hAnsi="Arial" w:cs="Arial"/>
                <w:sz w:val="20"/>
              </w:rPr>
            </w:pPr>
            <w:r>
              <w:rPr>
                <w:rFonts w:ascii="Arial" w:hAnsi="Arial" w:cs="Arial"/>
                <w:sz w:val="20"/>
              </w:rPr>
              <w:t>For this practical investigation, students plan and carry out the investigation in pairs, under teacher supervision. The practical, and the practical report are completed in a two-hour lesson in the laboratory.</w:t>
            </w:r>
          </w:p>
          <w:p w:rsidR="006A5C16" w:rsidRDefault="006A5C16">
            <w:pPr>
              <w:pStyle w:val="BalloonText"/>
              <w:tabs>
                <w:tab w:val="left" w:pos="1418"/>
              </w:tabs>
              <w:spacing w:line="240" w:lineRule="auto"/>
              <w:rPr>
                <w:rFonts w:ascii="Arial" w:hAnsi="Arial" w:cs="Arial"/>
                <w:szCs w:val="20"/>
              </w:rPr>
            </w:pPr>
          </w:p>
          <w:p w:rsidR="006A5C16" w:rsidRDefault="006A5C16">
            <w:pPr>
              <w:pStyle w:val="TableText"/>
              <w:tabs>
                <w:tab w:val="left" w:pos="1418"/>
              </w:tabs>
              <w:rPr>
                <w:rFonts w:ascii="Arial" w:hAnsi="Arial" w:cs="Arial"/>
                <w:b/>
                <w:bCs/>
              </w:rPr>
            </w:pPr>
            <w:r>
              <w:rPr>
                <w:rFonts w:ascii="Arial" w:hAnsi="Arial" w:cs="Arial"/>
                <w:b/>
                <w:bCs/>
              </w:rPr>
              <w:t>STAGE 1</w:t>
            </w:r>
          </w:p>
          <w:p w:rsidR="006A5C16" w:rsidRDefault="006A5C16">
            <w:pPr>
              <w:tabs>
                <w:tab w:val="left" w:pos="1418"/>
              </w:tabs>
              <w:spacing w:line="240" w:lineRule="auto"/>
              <w:rPr>
                <w:rFonts w:ascii="Arial" w:hAnsi="Arial" w:cs="Arial"/>
                <w:sz w:val="20"/>
              </w:rPr>
            </w:pPr>
            <w:r>
              <w:rPr>
                <w:rFonts w:ascii="Arial" w:hAnsi="Arial" w:cs="Arial"/>
                <w:sz w:val="20"/>
              </w:rPr>
              <w:t>Perform the practical preparation in the laboratory.</w:t>
            </w:r>
          </w:p>
          <w:p w:rsidR="006A5C16" w:rsidRDefault="006A5C16">
            <w:pPr>
              <w:pStyle w:val="BalloonText"/>
              <w:tabs>
                <w:tab w:val="left" w:pos="1418"/>
              </w:tabs>
              <w:spacing w:line="240" w:lineRule="auto"/>
              <w:rPr>
                <w:rFonts w:ascii="Arial" w:hAnsi="Arial" w:cs="Arial"/>
                <w:szCs w:val="20"/>
              </w:rPr>
            </w:pPr>
          </w:p>
          <w:p w:rsidR="006A5C16" w:rsidRDefault="006A5C16">
            <w:pPr>
              <w:tabs>
                <w:tab w:val="left" w:pos="1418"/>
              </w:tabs>
              <w:spacing w:line="240" w:lineRule="auto"/>
              <w:rPr>
                <w:rFonts w:ascii="Arial" w:hAnsi="Arial" w:cs="Arial"/>
                <w:b/>
                <w:bCs/>
                <w:sz w:val="20"/>
              </w:rPr>
            </w:pPr>
            <w:r>
              <w:rPr>
                <w:rFonts w:ascii="Arial" w:hAnsi="Arial" w:cs="Arial"/>
                <w:b/>
                <w:bCs/>
                <w:sz w:val="20"/>
              </w:rPr>
              <w:t>STAGE 2</w:t>
            </w:r>
          </w:p>
          <w:p w:rsidR="006A5C16" w:rsidRDefault="006A5C16">
            <w:pPr>
              <w:pStyle w:val="TableText"/>
              <w:tabs>
                <w:tab w:val="left" w:pos="1418"/>
              </w:tabs>
              <w:rPr>
                <w:rFonts w:ascii="Arial" w:hAnsi="Arial" w:cs="Arial"/>
                <w:bCs/>
              </w:rPr>
            </w:pPr>
            <w:r>
              <w:rPr>
                <w:rFonts w:ascii="Arial" w:hAnsi="Arial" w:cs="Arial"/>
              </w:rPr>
              <w:t>Use the results from the practical investigation to write the report.</w:t>
            </w:r>
          </w:p>
          <w:p w:rsidR="006A5C16" w:rsidRDefault="006A5C16">
            <w:pPr>
              <w:pStyle w:val="TableText"/>
              <w:tabs>
                <w:tab w:val="left" w:pos="1418"/>
              </w:tabs>
              <w:rPr>
                <w:rFonts w:ascii="Arial" w:hAnsi="Arial" w:cs="Arial"/>
              </w:rPr>
            </w:pPr>
            <w:r>
              <w:rPr>
                <w:rFonts w:ascii="Arial" w:hAnsi="Arial" w:cs="Arial"/>
              </w:rPr>
              <w:t>In the report the following are assessed:</w:t>
            </w:r>
          </w:p>
          <w:p w:rsidR="006A5C16" w:rsidRDefault="006A5C16">
            <w:pPr>
              <w:pStyle w:val="Dots"/>
              <w:ind w:left="567" w:firstLine="0"/>
              <w:rPr>
                <w:rFonts w:ascii="Arial" w:hAnsi="Arial" w:cs="Arial"/>
                <w:sz w:val="20"/>
              </w:rPr>
            </w:pPr>
            <w:r>
              <w:rPr>
                <w:rFonts w:ascii="Arial" w:hAnsi="Arial" w:cs="Arial"/>
                <w:sz w:val="20"/>
              </w:rPr>
              <w:t>the use of appropriate chemical terms, conventions, formulae and equations</w:t>
            </w:r>
          </w:p>
          <w:p w:rsidR="006A5C16" w:rsidRDefault="006A5C16">
            <w:pPr>
              <w:pStyle w:val="Dots"/>
              <w:ind w:left="567" w:firstLine="0"/>
            </w:pPr>
            <w:r>
              <w:rPr>
                <w:rFonts w:ascii="Arial" w:hAnsi="Arial" w:cs="Arial"/>
                <w:sz w:val="20"/>
              </w:rPr>
              <w:t>communication of knowledge and understanding of chemistry in different forms.</w:t>
            </w:r>
          </w:p>
        </w:tc>
        <w:tc>
          <w:tcPr>
            <w:tcW w:w="7798" w:type="dxa"/>
          </w:tcPr>
          <w:p w:rsidR="006A5C16" w:rsidRDefault="006A5C16">
            <w:pPr>
              <w:spacing w:line="240" w:lineRule="auto"/>
              <w:rPr>
                <w:rFonts w:ascii="Arial" w:hAnsi="Arial" w:cs="Arial"/>
                <w:sz w:val="20"/>
              </w:rPr>
            </w:pPr>
          </w:p>
        </w:tc>
      </w:tr>
    </w:tbl>
    <w:p w:rsidR="006A5C16" w:rsidRDefault="006A5C16">
      <w:pPr>
        <w:pStyle w:val="Sub-Heading"/>
        <w:keepNext w:val="0"/>
        <w:spacing w:before="60" w:line="240" w:lineRule="auto"/>
        <w:outlineLvl w:val="9"/>
        <w:rPr>
          <w:rFonts w:ascii="Arial" w:hAnsi="Arial" w:cs="Arial"/>
          <w:bCs/>
          <w:caps w:val="0"/>
          <w:kern w:val="0"/>
        </w:rPr>
        <w:sectPr w:rsidR="006A5C16">
          <w:type w:val="continuous"/>
          <w:pgSz w:w="11880" w:h="16800" w:code="9"/>
          <w:pgMar w:top="567" w:right="851" w:bottom="567" w:left="851" w:header="0" w:footer="284" w:gutter="0"/>
          <w:pgNumType w:start="18"/>
          <w:cols w:space="720"/>
        </w:sectPr>
      </w:pPr>
    </w:p>
    <w:p w:rsidR="006A5C16" w:rsidRDefault="006A5C16">
      <w:pPr>
        <w:pStyle w:val="Footer"/>
        <w:tabs>
          <w:tab w:val="clear" w:pos="4320"/>
          <w:tab w:val="clear" w:pos="8640"/>
        </w:tabs>
        <w:spacing w:line="240" w:lineRule="auto"/>
        <w:rPr>
          <w:rFonts w:ascii="Arial" w:hAnsi="Arial" w:cs="Arial"/>
          <w:sz w:val="22"/>
        </w:rPr>
      </w:pPr>
      <w:r>
        <w:rPr>
          <w:b/>
          <w:caps/>
        </w:rPr>
        <w:lastRenderedPageBreak/>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860"/>
        <w:gridCol w:w="1800"/>
      </w:tblGrid>
      <w:tr w:rsidR="006A5C16">
        <w:trPr>
          <w:trHeight w:val="375"/>
        </w:trPr>
        <w:tc>
          <w:tcPr>
            <w:tcW w:w="2988" w:type="dxa"/>
          </w:tcPr>
          <w:p w:rsidR="006A5C16" w:rsidRDefault="006A5C16">
            <w:pPr>
              <w:spacing w:after="120" w:line="240" w:lineRule="auto"/>
              <w:jc w:val="both"/>
              <w:rPr>
                <w:rFonts w:ascii="Arial" w:hAnsi="Arial" w:cs="Arial"/>
                <w:b/>
                <w:sz w:val="22"/>
              </w:rPr>
            </w:pPr>
            <w:r>
              <w:rPr>
                <w:rFonts w:ascii="Arial" w:hAnsi="Arial" w:cs="Arial"/>
                <w:b/>
                <w:i/>
                <w:sz w:val="22"/>
              </w:rPr>
              <w:t>Learning Requirements</w:t>
            </w:r>
          </w:p>
        </w:tc>
        <w:tc>
          <w:tcPr>
            <w:tcW w:w="4860" w:type="dxa"/>
          </w:tcPr>
          <w:p w:rsidR="006A5C16" w:rsidRDefault="006A5C16">
            <w:pPr>
              <w:spacing w:after="120" w:line="240" w:lineRule="auto"/>
              <w:jc w:val="both"/>
              <w:rPr>
                <w:rFonts w:ascii="Arial" w:hAnsi="Arial" w:cs="Arial"/>
                <w:b/>
                <w:i/>
                <w:sz w:val="22"/>
              </w:rPr>
            </w:pPr>
            <w:r>
              <w:rPr>
                <w:rFonts w:ascii="Arial" w:hAnsi="Arial" w:cs="Arial"/>
                <w:b/>
                <w:i/>
                <w:sz w:val="22"/>
              </w:rPr>
              <w:t>Assessment Design Criteria</w:t>
            </w:r>
          </w:p>
        </w:tc>
        <w:tc>
          <w:tcPr>
            <w:tcW w:w="1800" w:type="dxa"/>
          </w:tcPr>
          <w:p w:rsidR="006A5C16" w:rsidRDefault="006A5C16">
            <w:pPr>
              <w:spacing w:after="120" w:line="240" w:lineRule="auto"/>
              <w:jc w:val="both"/>
              <w:rPr>
                <w:rFonts w:ascii="Arial" w:hAnsi="Arial" w:cs="Arial"/>
                <w:b/>
                <w:i/>
                <w:sz w:val="22"/>
              </w:rPr>
            </w:pPr>
            <w:r>
              <w:rPr>
                <w:rFonts w:ascii="Arial" w:hAnsi="Arial" w:cs="Arial"/>
                <w:b/>
                <w:i/>
                <w:sz w:val="22"/>
              </w:rPr>
              <w:t>Capabilities</w:t>
            </w:r>
          </w:p>
        </w:tc>
      </w:tr>
      <w:tr w:rsidR="006A5C16">
        <w:tc>
          <w:tcPr>
            <w:tcW w:w="2988" w:type="dxa"/>
          </w:tcPr>
          <w:p w:rsidR="006A5C16" w:rsidRDefault="006A5C16">
            <w:pPr>
              <w:pStyle w:val="SOFinalNumbering"/>
              <w:rPr>
                <w:rFonts w:cs="Arial"/>
                <w:color w:val="999999"/>
              </w:rPr>
            </w:pPr>
            <w:r>
              <w:rPr>
                <w:rFonts w:cs="Arial"/>
                <w:color w:val="999999"/>
              </w:rPr>
              <w:t>1.</w:t>
            </w:r>
            <w:r>
              <w:rPr>
                <w:rFonts w:cs="Arial"/>
                <w:color w:val="999999"/>
              </w:rPr>
              <w:tab/>
              <w:t>demonstrate and apply knowledge and understanding of chemical concepts and interrelationships</w:t>
            </w:r>
          </w:p>
          <w:p w:rsidR="006A5C16" w:rsidRDefault="006A5C16">
            <w:pPr>
              <w:pStyle w:val="SOFinalNumbering"/>
              <w:rPr>
                <w:rFonts w:cs="Arial"/>
              </w:rPr>
            </w:pPr>
          </w:p>
          <w:p w:rsidR="006A5C16" w:rsidRDefault="006A5C16">
            <w:pPr>
              <w:pStyle w:val="SOFinalNumbering"/>
              <w:rPr>
                <w:rFonts w:cs="Arial"/>
                <w:color w:val="auto"/>
              </w:rPr>
            </w:pPr>
            <w:r>
              <w:rPr>
                <w:rFonts w:cs="Arial"/>
                <w:color w:val="auto"/>
              </w:rPr>
              <w:t>2.</w:t>
            </w:r>
            <w:r>
              <w:rPr>
                <w:rFonts w:cs="Arial"/>
                <w:color w:val="auto"/>
              </w:rPr>
              <w:tab/>
              <w:t>formulate questions, manipulate apparatus, record observations in practical chemical activities, and design and undertake chemistry investigations</w:t>
            </w:r>
          </w:p>
          <w:p w:rsidR="006A5C16" w:rsidRDefault="006A5C16">
            <w:pPr>
              <w:pStyle w:val="SOFinalNumbering"/>
              <w:rPr>
                <w:rFonts w:cs="Arial"/>
                <w:color w:val="808080"/>
              </w:rPr>
            </w:pPr>
          </w:p>
          <w:p w:rsidR="006A5C16" w:rsidRDefault="006A5C16">
            <w:pPr>
              <w:pStyle w:val="SOFinalNumbering"/>
              <w:rPr>
                <w:rFonts w:cs="Arial"/>
                <w:color w:val="999999"/>
              </w:rPr>
            </w:pPr>
            <w:r>
              <w:rPr>
                <w:rFonts w:cs="Arial"/>
                <w:color w:val="999999"/>
              </w:rPr>
              <w:t>3.</w:t>
            </w:r>
            <w:r>
              <w:rPr>
                <w:rFonts w:cs="Arial"/>
                <w:color w:val="999999"/>
              </w:rPr>
              <w:tab/>
              <w:t>demonstrate an understanding of how knowledge of chemistry can be used to draw informed conclusions or make informed decisions, taking into account social and environmental contexts</w:t>
            </w:r>
          </w:p>
          <w:p w:rsidR="006A5C16" w:rsidRDefault="006A5C16">
            <w:pPr>
              <w:pStyle w:val="SOFinalNumbering"/>
              <w:rPr>
                <w:rFonts w:cs="Arial"/>
                <w:color w:val="999999"/>
              </w:rPr>
            </w:pPr>
          </w:p>
          <w:p w:rsidR="006A5C16" w:rsidRDefault="006A5C16">
            <w:pPr>
              <w:pStyle w:val="SOFinalNumbering"/>
              <w:rPr>
                <w:rFonts w:cs="Arial"/>
                <w:color w:val="999999"/>
              </w:rPr>
            </w:pPr>
            <w:r>
              <w:rPr>
                <w:rFonts w:cs="Arial"/>
                <w:color w:val="999999"/>
              </w:rPr>
              <w:t>4.</w:t>
            </w:r>
            <w:r>
              <w:rPr>
                <w:rFonts w:cs="Arial"/>
                <w:color w:val="999999"/>
              </w:rPr>
              <w:tab/>
              <w:t>develop possible solutions to a variety of problems in chemistry, in new or familiar contexts</w:t>
            </w:r>
          </w:p>
          <w:p w:rsidR="006A5C16" w:rsidRDefault="006A5C16">
            <w:pPr>
              <w:pStyle w:val="SOFinalNumbering"/>
              <w:rPr>
                <w:rFonts w:cs="Arial"/>
              </w:rPr>
            </w:pPr>
          </w:p>
          <w:p w:rsidR="006A5C16" w:rsidRDefault="006A5C16">
            <w:pPr>
              <w:pStyle w:val="SOFinalNumbering"/>
              <w:rPr>
                <w:rFonts w:cs="Arial"/>
              </w:rPr>
            </w:pPr>
            <w:r>
              <w:rPr>
                <w:rFonts w:cs="Arial"/>
              </w:rPr>
              <w:t>5.</w:t>
            </w:r>
            <w:r>
              <w:rPr>
                <w:rFonts w:cs="Arial"/>
              </w:rPr>
              <w:tab/>
              <w:t>critically analyse and evaluate chemical information and procedures from different sources</w:t>
            </w:r>
          </w:p>
          <w:p w:rsidR="006A5C16" w:rsidRDefault="006A5C16">
            <w:pPr>
              <w:spacing w:after="120" w:line="240" w:lineRule="auto"/>
              <w:ind w:left="284" w:right="51" w:hanging="284"/>
              <w:rPr>
                <w:rFonts w:ascii="Arial" w:hAnsi="Arial" w:cs="Arial"/>
                <w:sz w:val="20"/>
              </w:rPr>
            </w:pPr>
          </w:p>
          <w:p w:rsidR="006A5C16" w:rsidRDefault="006A5C16">
            <w:pPr>
              <w:spacing w:after="120" w:line="240" w:lineRule="auto"/>
              <w:ind w:left="284" w:right="51" w:hanging="284"/>
              <w:rPr>
                <w:rFonts w:ascii="Arial" w:hAnsi="Arial" w:cs="Arial"/>
                <w:sz w:val="20"/>
                <w:szCs w:val="18"/>
              </w:rPr>
            </w:pPr>
            <w:r>
              <w:rPr>
                <w:rFonts w:ascii="Arial" w:hAnsi="Arial" w:cs="Arial"/>
                <w:sz w:val="20"/>
              </w:rPr>
              <w:t>6.  communicate in a variety of forms using appropriate chemical terms and conventions.</w:t>
            </w:r>
          </w:p>
        </w:tc>
        <w:tc>
          <w:tcPr>
            <w:tcW w:w="4860" w:type="dxa"/>
          </w:tcPr>
          <w:p w:rsidR="006A5C16" w:rsidRDefault="006A5C16">
            <w:pPr>
              <w:pStyle w:val="Heading8"/>
              <w:spacing w:line="240" w:lineRule="auto"/>
              <w:rPr>
                <w:rFonts w:ascii="Arial" w:hAnsi="Arial" w:cs="Arial"/>
                <w:sz w:val="20"/>
              </w:rPr>
            </w:pPr>
            <w:r>
              <w:rPr>
                <w:rFonts w:ascii="Arial" w:hAnsi="Arial" w:cs="Arial"/>
                <w:sz w:val="20"/>
              </w:rPr>
              <w:t>Investigation</w:t>
            </w:r>
          </w:p>
          <w:p w:rsidR="006A5C16" w:rsidRDefault="006A5C16">
            <w:pPr>
              <w:spacing w:line="240" w:lineRule="auto"/>
              <w:ind w:left="414" w:hanging="414"/>
              <w:rPr>
                <w:rFonts w:ascii="Arial" w:hAnsi="Arial" w:cs="Arial"/>
                <w:sz w:val="20"/>
              </w:rPr>
            </w:pPr>
            <w:r>
              <w:rPr>
                <w:rFonts w:ascii="Arial" w:hAnsi="Arial" w:cs="Arial"/>
                <w:sz w:val="20"/>
              </w:rPr>
              <w:t>The specific features are as follows:</w:t>
            </w:r>
          </w:p>
          <w:p w:rsidR="006A5C16" w:rsidRDefault="006A5C16">
            <w:pPr>
              <w:pStyle w:val="BodyTextIndent"/>
              <w:spacing w:line="240" w:lineRule="auto"/>
              <w:rPr>
                <w:rFonts w:ascii="Arial" w:hAnsi="Arial" w:cs="Arial"/>
                <w:color w:val="999999"/>
                <w:sz w:val="20"/>
              </w:rPr>
            </w:pPr>
            <w:r>
              <w:rPr>
                <w:rFonts w:ascii="Arial" w:hAnsi="Arial" w:cs="Arial"/>
                <w:color w:val="999999"/>
                <w:sz w:val="20"/>
              </w:rPr>
              <w:t>I1</w:t>
            </w:r>
            <w:r>
              <w:rPr>
                <w:rFonts w:ascii="Arial" w:hAnsi="Arial" w:cs="Arial"/>
                <w:color w:val="999999"/>
                <w:sz w:val="20"/>
              </w:rPr>
              <w:tab/>
              <w:t>Design of chemistry investigations.</w:t>
            </w:r>
          </w:p>
          <w:p w:rsidR="006A5C16" w:rsidRDefault="006A5C16">
            <w:pPr>
              <w:spacing w:line="240" w:lineRule="auto"/>
              <w:ind w:left="414" w:hanging="414"/>
              <w:rPr>
                <w:rFonts w:ascii="Arial" w:hAnsi="Arial" w:cs="Arial"/>
                <w:color w:val="999999"/>
                <w:sz w:val="16"/>
              </w:rPr>
            </w:pPr>
          </w:p>
          <w:p w:rsidR="006A5C16" w:rsidRDefault="006A5C16">
            <w:pPr>
              <w:spacing w:line="240" w:lineRule="auto"/>
              <w:ind w:left="414" w:hanging="414"/>
              <w:rPr>
                <w:rFonts w:ascii="Arial" w:hAnsi="Arial" w:cs="Arial"/>
                <w:color w:val="999999"/>
                <w:sz w:val="20"/>
              </w:rPr>
            </w:pPr>
            <w:r>
              <w:rPr>
                <w:rFonts w:ascii="Arial" w:hAnsi="Arial" w:cs="Arial"/>
                <w:color w:val="999999"/>
                <w:sz w:val="20"/>
              </w:rPr>
              <w:t>I2</w:t>
            </w:r>
            <w:r>
              <w:rPr>
                <w:rFonts w:ascii="Arial" w:hAnsi="Arial" w:cs="Arial"/>
                <w:color w:val="999999"/>
                <w:sz w:val="20"/>
              </w:rPr>
              <w:tab/>
              <w:t>Selection and acknowledgment of information about chemistry and issues in chemistry from different sources.</w:t>
            </w:r>
          </w:p>
          <w:p w:rsidR="006A5C16" w:rsidRDefault="006A5C16">
            <w:pPr>
              <w:spacing w:line="240" w:lineRule="auto"/>
              <w:ind w:left="414" w:hanging="414"/>
              <w:rPr>
                <w:rFonts w:ascii="Arial" w:hAnsi="Arial" w:cs="Arial"/>
                <w:sz w:val="16"/>
              </w:rPr>
            </w:pPr>
          </w:p>
          <w:p w:rsidR="006A5C16" w:rsidRDefault="006A5C16">
            <w:pPr>
              <w:spacing w:line="240" w:lineRule="auto"/>
              <w:ind w:left="414" w:hanging="414"/>
              <w:rPr>
                <w:rFonts w:ascii="Arial" w:hAnsi="Arial" w:cs="Arial"/>
                <w:sz w:val="20"/>
              </w:rPr>
            </w:pPr>
            <w:r>
              <w:rPr>
                <w:rFonts w:ascii="Arial" w:hAnsi="Arial" w:cs="Arial"/>
                <w:sz w:val="20"/>
              </w:rPr>
              <w:t>I3</w:t>
            </w:r>
            <w:r>
              <w:rPr>
                <w:rFonts w:ascii="Arial" w:hAnsi="Arial" w:cs="Arial"/>
                <w:sz w:val="20"/>
              </w:rPr>
              <w:tab/>
              <w:t xml:space="preserve">Manipulation of apparatus </w:t>
            </w:r>
            <w:r>
              <w:rPr>
                <w:rFonts w:ascii="Arial" w:hAnsi="Arial" w:cs="Arial"/>
                <w:color w:val="999999"/>
                <w:sz w:val="20"/>
              </w:rPr>
              <w:t>and technological tools</w:t>
            </w:r>
            <w:r>
              <w:rPr>
                <w:rFonts w:ascii="Arial" w:hAnsi="Arial" w:cs="Arial"/>
                <w:sz w:val="20"/>
              </w:rPr>
              <w:t xml:space="preserve"> using safe and ethical investigation procedures.</w:t>
            </w:r>
          </w:p>
          <w:p w:rsidR="006A5C16" w:rsidRDefault="006A5C16">
            <w:pPr>
              <w:spacing w:line="240" w:lineRule="auto"/>
              <w:ind w:left="414" w:hanging="414"/>
              <w:rPr>
                <w:rFonts w:ascii="Arial" w:hAnsi="Arial" w:cs="Arial"/>
                <w:sz w:val="16"/>
              </w:rPr>
            </w:pPr>
          </w:p>
          <w:p w:rsidR="006A5C16" w:rsidRDefault="006A5C16">
            <w:pPr>
              <w:spacing w:line="240" w:lineRule="auto"/>
              <w:ind w:left="414" w:hanging="414"/>
              <w:rPr>
                <w:rFonts w:ascii="Arial" w:hAnsi="Arial" w:cs="Arial"/>
                <w:color w:val="999999"/>
                <w:sz w:val="20"/>
              </w:rPr>
            </w:pPr>
            <w:r>
              <w:rPr>
                <w:rFonts w:ascii="Arial" w:hAnsi="Arial" w:cs="Arial"/>
                <w:color w:val="999999"/>
                <w:sz w:val="20"/>
              </w:rPr>
              <w:t>I4</w:t>
            </w:r>
            <w:r>
              <w:rPr>
                <w:rFonts w:ascii="Arial" w:hAnsi="Arial" w:cs="Arial"/>
                <w:color w:val="999999"/>
                <w:sz w:val="20"/>
              </w:rPr>
              <w:tab/>
              <w:t>The obtaining, recording, and display of findings of investigations using appropriate conventions and formats.</w:t>
            </w:r>
          </w:p>
          <w:p w:rsidR="006A5C16" w:rsidRDefault="006A5C16">
            <w:pPr>
              <w:pStyle w:val="Heading8"/>
              <w:spacing w:line="240" w:lineRule="auto"/>
              <w:rPr>
                <w:rFonts w:ascii="Arial" w:hAnsi="Arial" w:cs="Arial"/>
                <w:sz w:val="20"/>
              </w:rPr>
            </w:pPr>
            <w:r>
              <w:rPr>
                <w:rFonts w:ascii="Arial" w:hAnsi="Arial" w:cs="Arial"/>
                <w:sz w:val="20"/>
              </w:rPr>
              <w:t>Analysis and Evaluation</w:t>
            </w:r>
          </w:p>
          <w:p w:rsidR="006A5C16" w:rsidRDefault="006A5C16">
            <w:pPr>
              <w:spacing w:line="240" w:lineRule="auto"/>
              <w:ind w:left="414" w:hanging="414"/>
              <w:rPr>
                <w:rFonts w:ascii="Arial" w:hAnsi="Arial" w:cs="Arial"/>
                <w:sz w:val="20"/>
              </w:rPr>
            </w:pPr>
            <w:r>
              <w:rPr>
                <w:rFonts w:ascii="Arial" w:hAnsi="Arial" w:cs="Arial"/>
                <w:sz w:val="20"/>
              </w:rPr>
              <w:t>The specific features are as follows:</w:t>
            </w:r>
          </w:p>
          <w:p w:rsidR="006A5C16" w:rsidRDefault="006A5C16">
            <w:pPr>
              <w:spacing w:line="240" w:lineRule="auto"/>
              <w:ind w:left="414" w:hanging="414"/>
              <w:rPr>
                <w:rFonts w:ascii="Arial" w:hAnsi="Arial" w:cs="Arial"/>
                <w:color w:val="999999"/>
                <w:sz w:val="20"/>
              </w:rPr>
            </w:pPr>
            <w:r>
              <w:rPr>
                <w:rFonts w:ascii="Arial" w:hAnsi="Arial" w:cs="Arial"/>
                <w:color w:val="999999"/>
                <w:sz w:val="20"/>
              </w:rPr>
              <w:t>AE1</w:t>
            </w:r>
            <w:r>
              <w:rPr>
                <w:rFonts w:ascii="Arial" w:hAnsi="Arial" w:cs="Arial"/>
                <w:color w:val="999999"/>
                <w:sz w:val="20"/>
              </w:rPr>
              <w:tab/>
            </w:r>
            <w:r w:rsidR="00BF40A1" w:rsidRPr="00BF40A1">
              <w:rPr>
                <w:rFonts w:ascii="Arial" w:hAnsi="Arial" w:cs="Arial"/>
                <w:color w:val="999999"/>
                <w:sz w:val="20"/>
              </w:rPr>
              <w:t>Analysis and evaluation of data and other evidence to formulate conclusions and make relevant predictions.</w:t>
            </w:r>
          </w:p>
          <w:p w:rsidR="006A5C16" w:rsidRDefault="006A5C16">
            <w:pPr>
              <w:pStyle w:val="BodyTextIndent3"/>
              <w:rPr>
                <w:color w:val="auto"/>
                <w:sz w:val="16"/>
              </w:rPr>
            </w:pPr>
          </w:p>
          <w:p w:rsidR="006A5C16" w:rsidRDefault="006A5C16">
            <w:pPr>
              <w:pStyle w:val="BodyTextIndent3"/>
              <w:rPr>
                <w:color w:val="auto"/>
                <w:sz w:val="20"/>
              </w:rPr>
            </w:pPr>
            <w:r>
              <w:rPr>
                <w:color w:val="auto"/>
                <w:sz w:val="20"/>
              </w:rPr>
              <w:t>AE2</w:t>
            </w:r>
            <w:r>
              <w:rPr>
                <w:color w:val="auto"/>
                <w:sz w:val="20"/>
              </w:rPr>
              <w:tab/>
              <w:t>Evaluation of procedures, with suggestions for improvements.</w:t>
            </w:r>
          </w:p>
          <w:p w:rsidR="006A5C16" w:rsidRDefault="006A5C16">
            <w:pPr>
              <w:pStyle w:val="BodyTextIndent2"/>
              <w:rPr>
                <w:sz w:val="16"/>
              </w:rPr>
            </w:pPr>
          </w:p>
          <w:p w:rsidR="006A5C16" w:rsidRDefault="006A5C16">
            <w:pPr>
              <w:pStyle w:val="Heading8"/>
              <w:spacing w:line="240" w:lineRule="auto"/>
              <w:rPr>
                <w:rFonts w:ascii="Arial" w:hAnsi="Arial" w:cs="Arial"/>
                <w:sz w:val="20"/>
              </w:rPr>
            </w:pPr>
            <w:r>
              <w:rPr>
                <w:rFonts w:ascii="Arial" w:hAnsi="Arial" w:cs="Arial"/>
                <w:sz w:val="20"/>
              </w:rPr>
              <w:t>Application</w:t>
            </w:r>
          </w:p>
          <w:p w:rsidR="006A5C16" w:rsidRDefault="006A5C16">
            <w:pPr>
              <w:spacing w:line="240" w:lineRule="auto"/>
              <w:ind w:left="414" w:hanging="414"/>
              <w:rPr>
                <w:rFonts w:ascii="Arial" w:hAnsi="Arial" w:cs="Arial"/>
                <w:sz w:val="20"/>
              </w:rPr>
            </w:pPr>
            <w:r>
              <w:rPr>
                <w:rFonts w:ascii="Arial" w:hAnsi="Arial" w:cs="Arial"/>
                <w:sz w:val="20"/>
              </w:rPr>
              <w:t>The specific features are as follows:</w:t>
            </w:r>
          </w:p>
          <w:p w:rsidR="006A5C16" w:rsidRDefault="006A5C16">
            <w:pPr>
              <w:spacing w:line="240" w:lineRule="auto"/>
              <w:ind w:left="414" w:hanging="414"/>
              <w:rPr>
                <w:rFonts w:ascii="Arial" w:hAnsi="Arial" w:cs="Arial"/>
                <w:color w:val="999999"/>
                <w:sz w:val="20"/>
              </w:rPr>
            </w:pPr>
            <w:r>
              <w:rPr>
                <w:rFonts w:ascii="Arial" w:hAnsi="Arial" w:cs="Arial"/>
                <w:color w:val="999999"/>
                <w:sz w:val="20"/>
              </w:rPr>
              <w:t>A1</w:t>
            </w:r>
            <w:r>
              <w:rPr>
                <w:rFonts w:ascii="Arial" w:hAnsi="Arial" w:cs="Arial"/>
                <w:color w:val="999999"/>
                <w:sz w:val="20"/>
              </w:rPr>
              <w:tab/>
              <w:t>Application of chemistry concepts and evidence from investigations to solve problems in new and familiar contexts.</w:t>
            </w:r>
          </w:p>
          <w:p w:rsidR="006A5C16" w:rsidRDefault="006A5C16">
            <w:pPr>
              <w:spacing w:line="240" w:lineRule="auto"/>
              <w:ind w:left="414" w:hanging="414"/>
              <w:rPr>
                <w:rFonts w:ascii="Arial" w:hAnsi="Arial" w:cs="Arial"/>
                <w:color w:val="999999"/>
                <w:sz w:val="16"/>
              </w:rPr>
            </w:pPr>
          </w:p>
          <w:p w:rsidR="006A5C16" w:rsidRDefault="006A5C16">
            <w:pPr>
              <w:spacing w:line="240" w:lineRule="auto"/>
              <w:ind w:left="414" w:hanging="414"/>
              <w:rPr>
                <w:rFonts w:ascii="Arial" w:hAnsi="Arial" w:cs="Arial"/>
                <w:color w:val="999999"/>
                <w:sz w:val="20"/>
              </w:rPr>
            </w:pPr>
            <w:r>
              <w:rPr>
                <w:rFonts w:ascii="Arial" w:hAnsi="Arial" w:cs="Arial"/>
                <w:color w:val="999999"/>
                <w:sz w:val="20"/>
              </w:rPr>
              <w:t>A2</w:t>
            </w:r>
            <w:r>
              <w:rPr>
                <w:rFonts w:ascii="Arial" w:hAnsi="Arial" w:cs="Arial"/>
                <w:color w:val="999999"/>
                <w:sz w:val="20"/>
              </w:rPr>
              <w:tab/>
              <w:t xml:space="preserve">Use of appropriate chemistry terms, conventions, formulae, and equations. </w:t>
            </w:r>
          </w:p>
          <w:p w:rsidR="006A5C16" w:rsidRDefault="006A5C16">
            <w:pPr>
              <w:pStyle w:val="BodyTextIndent3"/>
              <w:rPr>
                <w:color w:val="auto"/>
                <w:sz w:val="16"/>
              </w:rPr>
            </w:pPr>
          </w:p>
          <w:p w:rsidR="006A5C16" w:rsidRDefault="006A5C16">
            <w:pPr>
              <w:pStyle w:val="BodyTextIndent3"/>
              <w:rPr>
                <w:color w:val="auto"/>
                <w:sz w:val="20"/>
              </w:rPr>
            </w:pPr>
            <w:r>
              <w:rPr>
                <w:color w:val="auto"/>
                <w:sz w:val="20"/>
              </w:rPr>
              <w:t>A3</w:t>
            </w:r>
            <w:r>
              <w:rPr>
                <w:color w:val="auto"/>
                <w:sz w:val="20"/>
              </w:rPr>
              <w:tab/>
              <w:t>Demonstration of skills in individual and collaborative work.</w:t>
            </w:r>
          </w:p>
          <w:p w:rsidR="006A5C16" w:rsidRDefault="006A5C16">
            <w:pPr>
              <w:pStyle w:val="BodyTextIndent3"/>
              <w:rPr>
                <w:color w:val="auto"/>
                <w:sz w:val="20"/>
              </w:rPr>
            </w:pPr>
          </w:p>
          <w:p w:rsidR="006A5C16" w:rsidRDefault="006A5C16">
            <w:pPr>
              <w:pStyle w:val="Heading8"/>
              <w:spacing w:line="240" w:lineRule="auto"/>
              <w:rPr>
                <w:rFonts w:ascii="Arial" w:hAnsi="Arial" w:cs="Arial"/>
                <w:sz w:val="20"/>
              </w:rPr>
            </w:pPr>
            <w:r>
              <w:rPr>
                <w:rFonts w:ascii="Arial" w:hAnsi="Arial" w:cs="Arial"/>
                <w:sz w:val="20"/>
              </w:rPr>
              <w:t>Knowledge and Understanding</w:t>
            </w:r>
          </w:p>
          <w:p w:rsidR="006A5C16" w:rsidRDefault="006A5C16">
            <w:pPr>
              <w:spacing w:line="240" w:lineRule="auto"/>
              <w:ind w:left="414" w:hanging="414"/>
              <w:rPr>
                <w:rFonts w:ascii="Arial" w:hAnsi="Arial" w:cs="Arial"/>
                <w:sz w:val="20"/>
              </w:rPr>
            </w:pPr>
            <w:r>
              <w:rPr>
                <w:rFonts w:ascii="Arial" w:hAnsi="Arial" w:cs="Arial"/>
                <w:sz w:val="20"/>
              </w:rPr>
              <w:t>The specific features are as follows:</w:t>
            </w:r>
          </w:p>
          <w:p w:rsidR="006A5C16" w:rsidRDefault="006A5C16">
            <w:pPr>
              <w:spacing w:line="240" w:lineRule="auto"/>
              <w:ind w:left="414" w:hanging="414"/>
              <w:rPr>
                <w:rFonts w:ascii="Arial" w:hAnsi="Arial" w:cs="Arial"/>
                <w:sz w:val="20"/>
              </w:rPr>
            </w:pPr>
            <w:r>
              <w:rPr>
                <w:rFonts w:ascii="Arial" w:hAnsi="Arial" w:cs="Arial"/>
                <w:sz w:val="20"/>
              </w:rPr>
              <w:t>KU1</w:t>
            </w:r>
            <w:r>
              <w:rPr>
                <w:rFonts w:ascii="Arial" w:hAnsi="Arial" w:cs="Arial"/>
                <w:sz w:val="20"/>
              </w:rPr>
              <w:tab/>
              <w:t xml:space="preserve">Demonstration of knowledge and understanding of chemistry concepts. </w:t>
            </w:r>
          </w:p>
          <w:p w:rsidR="006A5C16" w:rsidRDefault="006A5C16">
            <w:pPr>
              <w:spacing w:line="240" w:lineRule="auto"/>
              <w:ind w:left="414" w:hanging="414"/>
              <w:rPr>
                <w:rFonts w:ascii="Arial" w:hAnsi="Arial" w:cs="Arial"/>
                <w:color w:val="999999"/>
                <w:sz w:val="16"/>
              </w:rPr>
            </w:pPr>
          </w:p>
          <w:p w:rsidR="006A5C16" w:rsidRDefault="006A5C16">
            <w:pPr>
              <w:spacing w:line="240" w:lineRule="auto"/>
              <w:ind w:left="414" w:hanging="414"/>
              <w:rPr>
                <w:rFonts w:ascii="Arial" w:hAnsi="Arial" w:cs="Arial"/>
                <w:color w:val="999999"/>
                <w:sz w:val="20"/>
              </w:rPr>
            </w:pPr>
            <w:r>
              <w:rPr>
                <w:rFonts w:ascii="Arial" w:hAnsi="Arial" w:cs="Arial"/>
                <w:color w:val="999999"/>
                <w:sz w:val="20"/>
              </w:rPr>
              <w:t>KU2</w:t>
            </w:r>
            <w:r>
              <w:rPr>
                <w:rFonts w:ascii="Arial" w:hAnsi="Arial" w:cs="Arial"/>
                <w:color w:val="999999"/>
                <w:sz w:val="20"/>
              </w:rPr>
              <w:tab/>
              <w:t>Use of knowledge of chemistry to understand and explain social or environmental issues.</w:t>
            </w:r>
          </w:p>
          <w:p w:rsidR="006A5C16" w:rsidRDefault="006A5C16">
            <w:pPr>
              <w:spacing w:line="240" w:lineRule="auto"/>
              <w:ind w:left="414" w:hanging="414"/>
              <w:rPr>
                <w:rFonts w:ascii="Arial" w:hAnsi="Arial" w:cs="Arial"/>
                <w:color w:val="999999"/>
                <w:sz w:val="16"/>
              </w:rPr>
            </w:pPr>
          </w:p>
          <w:p w:rsidR="006A5C16" w:rsidRDefault="006A5C16">
            <w:pPr>
              <w:spacing w:line="240" w:lineRule="auto"/>
              <w:ind w:left="414" w:hanging="414"/>
              <w:rPr>
                <w:rFonts w:ascii="Arial" w:hAnsi="Arial" w:cs="Arial"/>
                <w:color w:val="999999"/>
                <w:sz w:val="20"/>
              </w:rPr>
            </w:pPr>
            <w:r>
              <w:rPr>
                <w:rFonts w:ascii="Arial" w:hAnsi="Arial" w:cs="Arial"/>
                <w:color w:val="999999"/>
                <w:sz w:val="20"/>
              </w:rPr>
              <w:t>KU3</w:t>
            </w:r>
            <w:r>
              <w:rPr>
                <w:rFonts w:ascii="Arial" w:hAnsi="Arial" w:cs="Arial"/>
                <w:color w:val="999999"/>
                <w:sz w:val="20"/>
              </w:rPr>
              <w:tab/>
              <w:t>Communication of knowledge and understanding of chemistry in different forms.</w:t>
            </w:r>
          </w:p>
          <w:p w:rsidR="006A5C16" w:rsidRDefault="006A5C16">
            <w:pPr>
              <w:spacing w:line="240" w:lineRule="auto"/>
              <w:ind w:left="414" w:hanging="414"/>
              <w:rPr>
                <w:rFonts w:ascii="Arial" w:hAnsi="Arial" w:cs="Arial"/>
                <w:color w:val="808080"/>
                <w:sz w:val="20"/>
                <w:szCs w:val="18"/>
              </w:rPr>
            </w:pPr>
          </w:p>
        </w:tc>
        <w:tc>
          <w:tcPr>
            <w:tcW w:w="1800" w:type="dxa"/>
          </w:tcPr>
          <w:p w:rsidR="006A5C16" w:rsidRDefault="006A5C16">
            <w:pPr>
              <w:spacing w:after="120" w:line="240" w:lineRule="auto"/>
              <w:ind w:right="72"/>
              <w:rPr>
                <w:rFonts w:ascii="Arial" w:hAnsi="Arial" w:cs="Arial"/>
                <w:sz w:val="20"/>
                <w:szCs w:val="18"/>
              </w:rPr>
            </w:pPr>
            <w:r>
              <w:rPr>
                <w:rFonts w:ascii="Arial" w:hAnsi="Arial" w:cs="Arial"/>
                <w:sz w:val="20"/>
                <w:szCs w:val="18"/>
              </w:rPr>
              <w:t>Communication</w:t>
            </w:r>
          </w:p>
          <w:p w:rsidR="006A5C16" w:rsidRDefault="006A5C16">
            <w:pPr>
              <w:spacing w:after="120" w:line="240" w:lineRule="auto"/>
              <w:ind w:right="72"/>
              <w:rPr>
                <w:rFonts w:ascii="Arial" w:hAnsi="Arial" w:cs="Arial"/>
                <w:color w:val="999999"/>
                <w:sz w:val="20"/>
                <w:szCs w:val="18"/>
              </w:rPr>
            </w:pPr>
            <w:r>
              <w:rPr>
                <w:rFonts w:ascii="Arial" w:hAnsi="Arial" w:cs="Arial"/>
                <w:color w:val="999999"/>
                <w:sz w:val="20"/>
                <w:szCs w:val="18"/>
              </w:rPr>
              <w:t>Citizenship</w:t>
            </w:r>
          </w:p>
          <w:p w:rsidR="006A5C16" w:rsidRDefault="006A5C16">
            <w:pPr>
              <w:spacing w:after="120" w:line="240" w:lineRule="auto"/>
              <w:ind w:right="72"/>
              <w:rPr>
                <w:rFonts w:ascii="Arial" w:hAnsi="Arial" w:cs="Arial"/>
                <w:color w:val="999999"/>
                <w:sz w:val="20"/>
                <w:szCs w:val="18"/>
              </w:rPr>
            </w:pPr>
            <w:r>
              <w:rPr>
                <w:rFonts w:ascii="Arial" w:hAnsi="Arial" w:cs="Arial"/>
                <w:color w:val="999999"/>
                <w:sz w:val="20"/>
                <w:szCs w:val="18"/>
              </w:rPr>
              <w:t>Personal Development</w:t>
            </w:r>
          </w:p>
          <w:p w:rsidR="006A5C16" w:rsidRDefault="006A5C16">
            <w:pPr>
              <w:spacing w:after="120" w:line="240" w:lineRule="auto"/>
              <w:ind w:right="72"/>
              <w:rPr>
                <w:rFonts w:ascii="Arial" w:hAnsi="Arial" w:cs="Arial"/>
                <w:color w:val="999999"/>
                <w:sz w:val="20"/>
                <w:szCs w:val="18"/>
              </w:rPr>
            </w:pPr>
            <w:r>
              <w:rPr>
                <w:rFonts w:ascii="Arial" w:hAnsi="Arial" w:cs="Arial"/>
                <w:color w:val="999999"/>
                <w:sz w:val="20"/>
                <w:szCs w:val="18"/>
              </w:rPr>
              <w:t>Work</w:t>
            </w:r>
          </w:p>
          <w:p w:rsidR="006A5C16" w:rsidRDefault="006A5C16">
            <w:pPr>
              <w:spacing w:after="120" w:line="240" w:lineRule="auto"/>
              <w:ind w:right="72"/>
              <w:rPr>
                <w:rFonts w:ascii="Arial" w:hAnsi="Arial" w:cs="Arial"/>
                <w:sz w:val="20"/>
                <w:szCs w:val="18"/>
              </w:rPr>
            </w:pPr>
            <w:r>
              <w:rPr>
                <w:rFonts w:ascii="Arial" w:hAnsi="Arial" w:cs="Arial"/>
                <w:sz w:val="20"/>
                <w:szCs w:val="18"/>
              </w:rPr>
              <w:t>Learning</w:t>
            </w:r>
          </w:p>
          <w:p w:rsidR="006A5C16" w:rsidRDefault="006A5C16">
            <w:pPr>
              <w:spacing w:after="120" w:line="240" w:lineRule="auto"/>
              <w:ind w:right="72"/>
              <w:rPr>
                <w:rFonts w:ascii="Arial" w:hAnsi="Arial" w:cs="Arial"/>
                <w:sz w:val="20"/>
                <w:szCs w:val="18"/>
              </w:rPr>
            </w:pPr>
            <w:r>
              <w:rPr>
                <w:rFonts w:ascii="Arial" w:hAnsi="Arial" w:cs="Arial"/>
                <w:vanish/>
                <w:color w:val="3366FF"/>
                <w:sz w:val="20"/>
                <w:szCs w:val="18"/>
              </w:rPr>
              <w:t>(delete those which do not apply to this assessment)</w:t>
            </w:r>
          </w:p>
        </w:tc>
      </w:tr>
    </w:tbl>
    <w:p w:rsidR="006A5C16" w:rsidRDefault="006A5C16">
      <w:pPr>
        <w:pStyle w:val="Footer"/>
        <w:tabs>
          <w:tab w:val="clear" w:pos="4320"/>
          <w:tab w:val="clear" w:pos="8640"/>
        </w:tabs>
        <w:spacing w:line="240" w:lineRule="auto"/>
        <w:rPr>
          <w:rFonts w:ascii="Arial" w:hAnsi="Arial" w:cs="Arial"/>
          <w:sz w:val="22"/>
        </w:rPr>
      </w:pPr>
    </w:p>
    <w:p w:rsidR="006A5C16" w:rsidRDefault="006A5C16">
      <w:pPr>
        <w:rPr>
          <w:rFonts w:ascii="Arial" w:hAnsi="Arial" w:cs="Arial"/>
          <w:b/>
          <w:bCs/>
        </w:rPr>
      </w:pPr>
      <w:r>
        <w:rPr>
          <w:b/>
          <w:caps/>
        </w:rPr>
        <w:br w:type="page"/>
      </w:r>
      <w:r>
        <w:rPr>
          <w:rFonts w:ascii="Arial" w:hAnsi="Arial" w:cs="Arial"/>
          <w:b/>
          <w:bCs/>
        </w:rPr>
        <w:lastRenderedPageBreak/>
        <w:t>Investigation Folio: Practical – Ester Preparation</w:t>
      </w:r>
    </w:p>
    <w:p w:rsidR="006A5C16" w:rsidRDefault="006A5C16">
      <w:pPr>
        <w:pStyle w:val="Heading2"/>
        <w:rPr>
          <w:rFonts w:ascii="Arial" w:hAnsi="Arial" w:cs="Arial"/>
          <w:bCs/>
        </w:rPr>
      </w:pPr>
      <w:r>
        <w:rPr>
          <w:rFonts w:ascii="Arial" w:hAnsi="Arial" w:cs="Arial"/>
          <w:bCs/>
        </w:rPr>
        <w:t>STAGE 1</w:t>
      </w:r>
    </w:p>
    <w:p w:rsidR="006A5C16" w:rsidRDefault="006A5C16">
      <w:pPr>
        <w:pStyle w:val="BodyText2"/>
        <w:tabs>
          <w:tab w:val="left" w:pos="1247"/>
          <w:tab w:val="left" w:pos="1620"/>
          <w:tab w:val="left" w:pos="6120"/>
          <w:tab w:val="left" w:pos="6480"/>
        </w:tabs>
        <w:spacing w:line="360" w:lineRule="auto"/>
        <w:rPr>
          <w:rFonts w:ascii="Arial" w:hAnsi="Arial" w:cs="Arial"/>
          <w:sz w:val="20"/>
        </w:rPr>
      </w:pPr>
      <w:r>
        <w:rPr>
          <w:rFonts w:ascii="Arial" w:hAnsi="Arial" w:cs="Arial"/>
          <w:b/>
          <w:bCs/>
          <w:sz w:val="20"/>
        </w:rPr>
        <w:t>Materials</w:t>
      </w:r>
      <w:r>
        <w:rPr>
          <w:rFonts w:ascii="Arial" w:hAnsi="Arial" w:cs="Arial"/>
          <w:sz w:val="20"/>
        </w:rPr>
        <w:t>:</w:t>
      </w:r>
      <w:r>
        <w:rPr>
          <w:rFonts w:ascii="Arial" w:hAnsi="Arial" w:cs="Arial"/>
          <w:sz w:val="20"/>
        </w:rPr>
        <w:tab/>
        <w:t>•</w:t>
      </w:r>
      <w:r>
        <w:rPr>
          <w:rFonts w:ascii="Arial" w:hAnsi="Arial" w:cs="Arial"/>
          <w:sz w:val="20"/>
        </w:rPr>
        <w:tab/>
        <w:t>Quickfit apparatus</w:t>
      </w:r>
      <w:r>
        <w:rPr>
          <w:rFonts w:ascii="Arial" w:hAnsi="Arial" w:cs="Arial"/>
          <w:sz w:val="20"/>
        </w:rPr>
        <w:tab/>
        <w:t>•</w:t>
      </w:r>
      <w:r>
        <w:rPr>
          <w:rFonts w:ascii="Arial" w:hAnsi="Arial" w:cs="Arial"/>
          <w:sz w:val="20"/>
        </w:rPr>
        <w:tab/>
        <w:t>pumice</w:t>
      </w:r>
    </w:p>
    <w:p w:rsidR="006A5C16" w:rsidRDefault="006A5C16">
      <w:pPr>
        <w:pStyle w:val="BodyText2"/>
        <w:tabs>
          <w:tab w:val="left" w:pos="1247"/>
          <w:tab w:val="left" w:pos="1620"/>
          <w:tab w:val="left" w:pos="6120"/>
          <w:tab w:val="left" w:pos="6480"/>
        </w:tabs>
        <w:spacing w:line="360" w:lineRule="auto"/>
        <w:rPr>
          <w:rFonts w:ascii="Arial" w:hAnsi="Arial" w:cs="Arial"/>
          <w:sz w:val="20"/>
        </w:rPr>
      </w:pPr>
      <w:r>
        <w:rPr>
          <w:rFonts w:ascii="Arial" w:hAnsi="Arial" w:cs="Arial"/>
          <w:sz w:val="20"/>
        </w:rPr>
        <w:tab/>
        <w:t>•</w:t>
      </w:r>
      <w:r>
        <w:rPr>
          <w:rFonts w:ascii="Arial" w:hAnsi="Arial" w:cs="Arial"/>
          <w:sz w:val="20"/>
        </w:rPr>
        <w:tab/>
        <w:t xml:space="preserve">propanoic acid (pure) </w:t>
      </w:r>
      <w:r>
        <w:rPr>
          <w:rFonts w:ascii="Arial" w:hAnsi="Arial" w:cs="Arial"/>
          <w:sz w:val="20"/>
        </w:rPr>
        <w:tab/>
        <w:t>•</w:t>
      </w:r>
      <w:r>
        <w:rPr>
          <w:rFonts w:ascii="Arial" w:hAnsi="Arial" w:cs="Arial"/>
          <w:sz w:val="20"/>
        </w:rPr>
        <w:tab/>
        <w:t>measuring cylinders (10 mL, 25 mL)</w:t>
      </w:r>
    </w:p>
    <w:p w:rsidR="006A5C16" w:rsidRDefault="006A5C16">
      <w:pPr>
        <w:pStyle w:val="BodyText2"/>
        <w:tabs>
          <w:tab w:val="left" w:pos="1247"/>
          <w:tab w:val="left" w:pos="1620"/>
          <w:tab w:val="left" w:pos="6120"/>
          <w:tab w:val="left" w:pos="6480"/>
        </w:tabs>
        <w:spacing w:line="360" w:lineRule="auto"/>
        <w:rPr>
          <w:rFonts w:ascii="Arial" w:hAnsi="Arial" w:cs="Arial"/>
          <w:sz w:val="20"/>
        </w:rPr>
      </w:pPr>
      <w:r>
        <w:rPr>
          <w:rFonts w:ascii="Arial" w:hAnsi="Arial" w:cs="Arial"/>
          <w:sz w:val="20"/>
        </w:rPr>
        <w:tab/>
        <w:t>•</w:t>
      </w:r>
      <w:r>
        <w:rPr>
          <w:rFonts w:ascii="Arial" w:hAnsi="Arial" w:cs="Arial"/>
          <w:sz w:val="20"/>
        </w:rPr>
        <w:tab/>
        <w:t>ethanol</w:t>
      </w:r>
      <w:r>
        <w:rPr>
          <w:rFonts w:ascii="Arial" w:hAnsi="Arial" w:cs="Arial"/>
          <w:sz w:val="20"/>
        </w:rPr>
        <w:tab/>
        <w:t>•</w:t>
      </w:r>
      <w:r>
        <w:rPr>
          <w:rFonts w:ascii="Arial" w:hAnsi="Arial" w:cs="Arial"/>
          <w:sz w:val="20"/>
        </w:rPr>
        <w:tab/>
        <w:t>concentrated sulfuric acid</w:t>
      </w:r>
    </w:p>
    <w:p w:rsidR="006A5C16" w:rsidRDefault="006A5C16">
      <w:pPr>
        <w:pStyle w:val="BodyText2"/>
        <w:tabs>
          <w:tab w:val="left" w:pos="1247"/>
          <w:tab w:val="left" w:pos="1620"/>
          <w:tab w:val="left" w:pos="6120"/>
          <w:tab w:val="left" w:pos="6480"/>
        </w:tabs>
        <w:spacing w:line="360" w:lineRule="auto"/>
        <w:rPr>
          <w:rFonts w:ascii="Arial" w:hAnsi="Arial" w:cs="Arial"/>
          <w:sz w:val="20"/>
        </w:rPr>
      </w:pPr>
      <w:r>
        <w:rPr>
          <w:rFonts w:ascii="Arial" w:hAnsi="Arial" w:cs="Arial"/>
          <w:sz w:val="20"/>
        </w:rPr>
        <w:tab/>
        <w:t>•</w:t>
      </w:r>
      <w:r>
        <w:rPr>
          <w:rFonts w:ascii="Arial" w:hAnsi="Arial" w:cs="Arial"/>
          <w:sz w:val="20"/>
        </w:rPr>
        <w:tab/>
        <w:t>20 mL sodium carbonate solution (0.1 M)</w:t>
      </w:r>
      <w:r>
        <w:rPr>
          <w:rFonts w:ascii="Arial" w:hAnsi="Arial" w:cs="Arial"/>
          <w:sz w:val="20"/>
        </w:rPr>
        <w:tab/>
        <w:t>•</w:t>
      </w:r>
      <w:r>
        <w:rPr>
          <w:rFonts w:ascii="Arial" w:hAnsi="Arial" w:cs="Arial"/>
          <w:sz w:val="20"/>
        </w:rPr>
        <w:tab/>
        <w:t>fused calcium chloride</w:t>
      </w:r>
    </w:p>
    <w:p w:rsidR="006A5C16" w:rsidRDefault="006A5C16">
      <w:pPr>
        <w:pStyle w:val="BodyText2"/>
        <w:tabs>
          <w:tab w:val="left" w:pos="1247"/>
          <w:tab w:val="left" w:pos="1620"/>
          <w:tab w:val="left" w:pos="6120"/>
          <w:tab w:val="left" w:pos="6480"/>
        </w:tabs>
        <w:spacing w:line="360" w:lineRule="auto"/>
        <w:rPr>
          <w:rFonts w:ascii="Arial" w:hAnsi="Arial" w:cs="Arial"/>
          <w:sz w:val="20"/>
        </w:rPr>
      </w:pPr>
      <w:r>
        <w:rPr>
          <w:rFonts w:ascii="Arial" w:hAnsi="Arial" w:cs="Arial"/>
          <w:sz w:val="20"/>
        </w:rPr>
        <w:tab/>
        <w:t>•</w:t>
      </w:r>
      <w:r>
        <w:rPr>
          <w:rFonts w:ascii="Arial" w:hAnsi="Arial" w:cs="Arial"/>
          <w:sz w:val="20"/>
        </w:rPr>
        <w:tab/>
        <w:t>small conical flask and stopper</w:t>
      </w:r>
      <w:r>
        <w:rPr>
          <w:rFonts w:ascii="Arial" w:hAnsi="Arial" w:cs="Arial"/>
          <w:sz w:val="20"/>
        </w:rPr>
        <w:tab/>
        <w:t>•</w:t>
      </w:r>
      <w:r>
        <w:rPr>
          <w:rFonts w:ascii="Arial" w:hAnsi="Arial" w:cs="Arial"/>
          <w:sz w:val="20"/>
        </w:rPr>
        <w:tab/>
        <w:t>200</w:t>
      </w:r>
      <w:r>
        <w:rPr>
          <w:rFonts w:ascii="Arial" w:hAnsi="Arial" w:cs="Arial"/>
          <w:sz w:val="20"/>
          <w:vertAlign w:val="superscript"/>
        </w:rPr>
        <w:t>0</w:t>
      </w:r>
      <w:r>
        <w:rPr>
          <w:rFonts w:ascii="Arial" w:hAnsi="Arial" w:cs="Arial"/>
          <w:sz w:val="20"/>
        </w:rPr>
        <w:t>C thermometer</w:t>
      </w:r>
    </w:p>
    <w:p w:rsidR="006A5C16" w:rsidRDefault="006A5C16">
      <w:pPr>
        <w:pStyle w:val="Sub-Heading"/>
        <w:keepNext w:val="0"/>
        <w:spacing w:before="0" w:after="0"/>
        <w:outlineLvl w:val="9"/>
      </w:pPr>
    </w:p>
    <w:p w:rsidR="006A5C16" w:rsidRDefault="006A5C16">
      <w:pPr>
        <w:pStyle w:val="Heading3"/>
        <w:numPr>
          <w:ilvl w:val="0"/>
          <w:numId w:val="0"/>
        </w:numPr>
        <w:tabs>
          <w:tab w:val="left" w:pos="1418"/>
          <w:tab w:val="left" w:pos="1985"/>
        </w:tabs>
        <w:rPr>
          <w:rFonts w:ascii="Arial" w:hAnsi="Arial" w:cs="Arial"/>
          <w:b w:val="0"/>
          <w:bCs/>
          <w:sz w:val="20"/>
        </w:rPr>
      </w:pPr>
      <w:r>
        <w:rPr>
          <w:rFonts w:ascii="Arial" w:hAnsi="Arial" w:cs="Arial"/>
          <w:sz w:val="20"/>
        </w:rPr>
        <w:t>Procedure</w:t>
      </w:r>
      <w:r>
        <w:rPr>
          <w:rFonts w:ascii="Arial" w:hAnsi="Arial" w:cs="Arial"/>
          <w:sz w:val="20"/>
        </w:rPr>
        <w:tab/>
      </w:r>
      <w:r>
        <w:rPr>
          <w:rFonts w:ascii="Arial" w:hAnsi="Arial" w:cs="Arial"/>
          <w:b w:val="0"/>
          <w:bCs/>
          <w:sz w:val="20"/>
        </w:rPr>
        <w:t>1</w:t>
      </w:r>
      <w:r>
        <w:rPr>
          <w:rFonts w:ascii="Arial" w:hAnsi="Arial" w:cs="Arial"/>
          <w:b w:val="0"/>
          <w:bCs/>
          <w:sz w:val="20"/>
        </w:rPr>
        <w:tab/>
        <w:t xml:space="preserve">Measure 15 mL of the alcohol provided and 10 mL propanoic acid (pure) into the </w:t>
      </w:r>
    </w:p>
    <w:p w:rsidR="006A5C16" w:rsidRDefault="006A5C16">
      <w:pPr>
        <w:pStyle w:val="Heading3"/>
        <w:numPr>
          <w:ilvl w:val="0"/>
          <w:numId w:val="0"/>
        </w:numPr>
        <w:tabs>
          <w:tab w:val="left" w:pos="1418"/>
          <w:tab w:val="left" w:pos="1985"/>
        </w:tabs>
        <w:rPr>
          <w:rFonts w:ascii="Arial" w:hAnsi="Arial" w:cs="Arial"/>
          <w:b w:val="0"/>
          <w:bCs/>
          <w:sz w:val="20"/>
        </w:rPr>
      </w:pPr>
      <w:r>
        <w:rPr>
          <w:rFonts w:ascii="Arial" w:hAnsi="Arial" w:cs="Arial"/>
          <w:b w:val="0"/>
          <w:bCs/>
          <w:sz w:val="20"/>
        </w:rPr>
        <w:tab/>
      </w:r>
      <w:r>
        <w:rPr>
          <w:rFonts w:ascii="Arial" w:hAnsi="Arial" w:cs="Arial"/>
          <w:b w:val="0"/>
          <w:bCs/>
          <w:sz w:val="20"/>
        </w:rPr>
        <w:tab/>
        <w:t>50 mL pear-shaped Quickfit flask.</w:t>
      </w:r>
    </w:p>
    <w:p w:rsidR="006A5C16" w:rsidRDefault="006A5C16">
      <w:pPr>
        <w:pStyle w:val="Heading3"/>
        <w:numPr>
          <w:ilvl w:val="0"/>
          <w:numId w:val="0"/>
        </w:numPr>
        <w:tabs>
          <w:tab w:val="left" w:pos="1418"/>
          <w:tab w:val="left" w:pos="1985"/>
        </w:tabs>
        <w:rPr>
          <w:rFonts w:ascii="Arial" w:hAnsi="Arial" w:cs="Arial"/>
          <w:sz w:val="16"/>
        </w:rPr>
      </w:pPr>
      <w:r>
        <w:rPr>
          <w:rFonts w:ascii="Arial" w:hAnsi="Arial" w:cs="Arial"/>
          <w:sz w:val="20"/>
        </w:rPr>
        <w:tab/>
      </w:r>
      <w:r>
        <w:rPr>
          <w:rFonts w:ascii="Arial" w:hAnsi="Arial" w:cs="Arial"/>
          <w:sz w:val="20"/>
        </w:rPr>
        <w:tab/>
      </w:r>
    </w:p>
    <w:p w:rsidR="006A5C16" w:rsidRDefault="006A5C16">
      <w:pPr>
        <w:pStyle w:val="TableText"/>
        <w:tabs>
          <w:tab w:val="left" w:pos="1418"/>
          <w:tab w:val="left" w:pos="1985"/>
        </w:tabs>
        <w:spacing w:line="480" w:lineRule="auto"/>
        <w:rPr>
          <w:rFonts w:ascii="Arial" w:hAnsi="Arial" w:cs="Arial"/>
        </w:rPr>
      </w:pPr>
      <w:r>
        <w:rPr>
          <w:rFonts w:ascii="Arial" w:hAnsi="Arial" w:cs="Arial"/>
        </w:rPr>
        <w:tab/>
        <w:t>2</w:t>
      </w:r>
      <w:r>
        <w:rPr>
          <w:rFonts w:ascii="Arial" w:hAnsi="Arial" w:cs="Arial"/>
        </w:rPr>
        <w:tab/>
        <w:t>Slowly add about 1 mL concentrated sulfuric acid and a few rice grains of pumice.</w:t>
      </w:r>
    </w:p>
    <w:p w:rsidR="006A5C16" w:rsidRDefault="006A5C16">
      <w:pPr>
        <w:tabs>
          <w:tab w:val="left" w:pos="1418"/>
          <w:tab w:val="left" w:pos="1701"/>
          <w:tab w:val="left" w:pos="1985"/>
        </w:tabs>
        <w:rPr>
          <w:rFonts w:ascii="Arial" w:hAnsi="Arial" w:cs="Arial"/>
          <w:sz w:val="20"/>
        </w:rPr>
      </w:pPr>
      <w:r>
        <w:rPr>
          <w:rFonts w:ascii="Arial" w:hAnsi="Arial" w:cs="Arial"/>
          <w:sz w:val="20"/>
        </w:rPr>
        <w:tab/>
        <w:t>3</w:t>
      </w:r>
      <w:r>
        <w:rPr>
          <w:rFonts w:ascii="Arial" w:hAnsi="Arial" w:cs="Arial"/>
          <w:sz w:val="20"/>
        </w:rPr>
        <w:tab/>
      </w:r>
      <w:r>
        <w:rPr>
          <w:rFonts w:ascii="Arial" w:hAnsi="Arial" w:cs="Arial"/>
          <w:sz w:val="20"/>
        </w:rPr>
        <w:tab/>
        <w:t>Assemble the glassware for reflux.</w:t>
      </w:r>
    </w:p>
    <w:p w:rsidR="006A5C16" w:rsidRDefault="006A5C16">
      <w:pPr>
        <w:tabs>
          <w:tab w:val="left" w:pos="1418"/>
          <w:tab w:val="left" w:pos="1701"/>
          <w:tab w:val="left" w:pos="1985"/>
          <w:tab w:val="left" w:pos="2268"/>
        </w:tabs>
        <w:rPr>
          <w:rFonts w:ascii="Arial" w:hAnsi="Arial" w:cs="Arial"/>
          <w:sz w:val="20"/>
        </w:rPr>
      </w:pPr>
      <w:r>
        <w:rPr>
          <w:rFonts w:ascii="Arial" w:hAnsi="Arial" w:cs="Arial"/>
          <w:sz w:val="20"/>
        </w:rPr>
        <w:tab/>
        <w:t>4</w:t>
      </w:r>
      <w:r>
        <w:rPr>
          <w:rFonts w:ascii="Arial" w:hAnsi="Arial" w:cs="Arial"/>
          <w:sz w:val="20"/>
        </w:rPr>
        <w:tab/>
      </w:r>
      <w:r>
        <w:rPr>
          <w:rFonts w:ascii="Arial" w:hAnsi="Arial" w:cs="Arial"/>
          <w:sz w:val="20"/>
        </w:rPr>
        <w:tab/>
        <w:t>Reflux the mixture for 30 minutes, adjusting the flame for smooth boiling.</w:t>
      </w:r>
    </w:p>
    <w:p w:rsidR="006A5C16" w:rsidRDefault="006A5C16">
      <w:pPr>
        <w:tabs>
          <w:tab w:val="left" w:pos="1418"/>
          <w:tab w:val="left" w:pos="1701"/>
          <w:tab w:val="left" w:pos="1985"/>
          <w:tab w:val="left" w:pos="2268"/>
        </w:tabs>
        <w:rPr>
          <w:rFonts w:ascii="Arial" w:hAnsi="Arial" w:cs="Arial"/>
          <w:sz w:val="20"/>
        </w:rPr>
      </w:pPr>
      <w:r>
        <w:rPr>
          <w:rFonts w:ascii="Arial" w:hAnsi="Arial" w:cs="Arial"/>
          <w:sz w:val="20"/>
        </w:rPr>
        <w:tab/>
        <w:t>5</w:t>
      </w:r>
      <w:r>
        <w:rPr>
          <w:rFonts w:ascii="Arial" w:hAnsi="Arial" w:cs="Arial"/>
          <w:sz w:val="20"/>
        </w:rPr>
        <w:tab/>
      </w:r>
      <w:r>
        <w:rPr>
          <w:rFonts w:ascii="Arial" w:hAnsi="Arial" w:cs="Arial"/>
          <w:sz w:val="20"/>
        </w:rPr>
        <w:tab/>
        <w:t>Allow the flask and contents to cool.</w:t>
      </w:r>
    </w:p>
    <w:p w:rsidR="006A5C16" w:rsidRDefault="006A5C16">
      <w:pPr>
        <w:tabs>
          <w:tab w:val="left" w:pos="1418"/>
          <w:tab w:val="left" w:pos="1701"/>
          <w:tab w:val="left" w:pos="1985"/>
        </w:tabs>
        <w:spacing w:line="240" w:lineRule="auto"/>
        <w:rPr>
          <w:rFonts w:ascii="Arial" w:hAnsi="Arial" w:cs="Arial"/>
          <w:sz w:val="20"/>
        </w:rPr>
      </w:pPr>
      <w:r>
        <w:rPr>
          <w:rFonts w:ascii="Arial" w:hAnsi="Arial" w:cs="Arial"/>
          <w:sz w:val="20"/>
        </w:rPr>
        <w:tab/>
        <w:t>6</w:t>
      </w:r>
      <w:r>
        <w:rPr>
          <w:rFonts w:ascii="Arial" w:hAnsi="Arial" w:cs="Arial"/>
          <w:sz w:val="20"/>
        </w:rPr>
        <w:tab/>
      </w:r>
      <w:r>
        <w:rPr>
          <w:rFonts w:ascii="Arial" w:hAnsi="Arial" w:cs="Arial"/>
          <w:sz w:val="20"/>
        </w:rPr>
        <w:tab/>
        <w:t xml:space="preserve">Pour the </w:t>
      </w:r>
      <w:r>
        <w:rPr>
          <w:rFonts w:ascii="Arial" w:hAnsi="Arial" w:cs="Arial"/>
          <w:b/>
          <w:bCs/>
          <w:sz w:val="20"/>
        </w:rPr>
        <w:t>cooled</w:t>
      </w:r>
      <w:r>
        <w:rPr>
          <w:rFonts w:ascii="Arial" w:hAnsi="Arial" w:cs="Arial"/>
          <w:sz w:val="20"/>
        </w:rPr>
        <w:t xml:space="preserve"> mixture into a separating funnel, which contains about 20 mL of </w:t>
      </w:r>
    </w:p>
    <w:p w:rsidR="006A5C16" w:rsidRDefault="006A5C16">
      <w:pPr>
        <w:pStyle w:val="TableText"/>
        <w:tabs>
          <w:tab w:val="left" w:pos="1418"/>
          <w:tab w:val="left" w:pos="1701"/>
          <w:tab w:val="left" w:pos="1985"/>
        </w:tabs>
      </w:pPr>
      <w:r>
        <w:tab/>
      </w:r>
      <w:r>
        <w:tab/>
      </w:r>
      <w:r>
        <w:tab/>
        <w:t xml:space="preserve">distilled water. Shake and allow the layers to separate. </w:t>
      </w:r>
    </w:p>
    <w:p w:rsidR="006A5C16" w:rsidRDefault="006A5C16">
      <w:pPr>
        <w:pStyle w:val="BalloonText"/>
        <w:spacing w:line="240" w:lineRule="auto"/>
        <w:rPr>
          <w:rFonts w:ascii="Arial" w:hAnsi="Arial" w:cs="Arial"/>
          <w:szCs w:val="20"/>
        </w:rPr>
      </w:pPr>
    </w:p>
    <w:p w:rsidR="006A5C16" w:rsidRDefault="006A5C16">
      <w:pPr>
        <w:pStyle w:val="BodyTextIndent"/>
        <w:tabs>
          <w:tab w:val="left" w:pos="1418"/>
          <w:tab w:val="left" w:pos="1985"/>
        </w:tabs>
        <w:spacing w:line="240" w:lineRule="auto"/>
        <w:ind w:left="0" w:firstLine="0"/>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Discard the lower aqueous layer. Retain the upper organic layer in the separating funnel.</w:t>
      </w:r>
    </w:p>
    <w:p w:rsidR="006A5C16" w:rsidRDefault="0095096B">
      <w:pPr>
        <w:pStyle w:val="TableText"/>
        <w:tabs>
          <w:tab w:val="left" w:pos="1701"/>
          <w:tab w:val="left" w:pos="2268"/>
        </w:tabs>
        <w:spacing w:line="480" w:lineRule="auto"/>
        <w:rPr>
          <w:rFonts w:ascii="Arial" w:hAnsi="Arial" w:cs="Arial"/>
          <w:noProof/>
        </w:rPr>
      </w:pPr>
      <w:r>
        <w:rPr>
          <w:rFonts w:ascii="Arial" w:hAnsi="Arial" w:cs="Arial"/>
          <w:noProof/>
        </w:rPr>
        <mc:AlternateContent>
          <mc:Choice Requires="wps">
            <w:drawing>
              <wp:anchor distT="0" distB="0" distL="114300" distR="114300" simplePos="0" relativeHeight="251657216" behindDoc="1" locked="0" layoutInCell="1" allowOverlap="1">
                <wp:simplePos x="0" y="0"/>
                <wp:positionH relativeFrom="column">
                  <wp:posOffset>1274445</wp:posOffset>
                </wp:positionH>
                <wp:positionV relativeFrom="paragraph">
                  <wp:posOffset>49530</wp:posOffset>
                </wp:positionV>
                <wp:extent cx="1828800" cy="342900"/>
                <wp:effectExtent l="0" t="0" r="0" b="0"/>
                <wp:wrapTight wrapText="bothSides">
                  <wp:wrapPolygon edited="0">
                    <wp:start x="-113" y="0"/>
                    <wp:lineTo x="-113" y="21600"/>
                    <wp:lineTo x="21713" y="21600"/>
                    <wp:lineTo x="21713" y="0"/>
                    <wp:lineTo x="-113"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949" w:rsidRDefault="000E4949">
                            <w:pPr>
                              <w:rPr>
                                <w:rFonts w:ascii="Arial" w:hAnsi="Arial" w:cs="Arial"/>
                                <w:b/>
                                <w:bCs/>
                                <w:i/>
                                <w:iCs/>
                                <w:sz w:val="22"/>
                              </w:rPr>
                            </w:pPr>
                            <w:r>
                              <w:rPr>
                                <w:rFonts w:ascii="Arial" w:hAnsi="Arial" w:cs="Arial"/>
                                <w:b/>
                                <w:bCs/>
                                <w:i/>
                                <w:iCs/>
                                <w:sz w:val="22"/>
                                <w:shd w:val="clear" w:color="auto" w:fill="C0C0C0"/>
                              </w:rPr>
                              <w:t>Take care with this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100.35pt;margin-top:3.9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" filled="f" stroked="f">
                <v:textbox>
                  <w:txbxContent>
                    <w:p w:rsidR="000E4949" w:rsidRDefault="000E4949">
                      <w:pPr>
                        <w:rPr>
                          <w:rFonts w:ascii="Arial" w:hAnsi="Arial" w:cs="Arial"/>
                          <w:b/>
                          <w:bCs/>
                          <w:i/>
                          <w:iCs/>
                          <w:sz w:val="22"/>
                        </w:rPr>
                      </w:pPr>
                      <w:r>
                        <w:rPr>
                          <w:rFonts w:ascii="Arial" w:hAnsi="Arial" w:cs="Arial"/>
                          <w:b/>
                          <w:bCs/>
                          <w:i/>
                          <w:iCs/>
                          <w:sz w:val="22"/>
                          <w:shd w:val="clear" w:color="auto" w:fill="C0C0C0"/>
                        </w:rPr>
                        <w:t>Take care with this step.</w:t>
                      </w:r>
                    </w:p>
                  </w:txbxContent>
                </v:textbox>
                <w10:wrap type="tight"/>
              </v:shape>
            </w:pict>
          </mc:Fallback>
        </mc:AlternateContent>
      </w:r>
    </w:p>
    <w:p w:rsidR="006A5C16" w:rsidRDefault="006A5C16">
      <w:pPr>
        <w:tabs>
          <w:tab w:val="left" w:pos="1701"/>
          <w:tab w:val="left" w:pos="2268"/>
        </w:tabs>
        <w:ind w:left="1695"/>
        <w:rPr>
          <w:rFonts w:ascii="Arial" w:hAnsi="Arial" w:cs="Arial"/>
          <w:sz w:val="20"/>
        </w:rPr>
      </w:pPr>
      <w:r>
        <w:rPr>
          <w:rFonts w:ascii="Arial" w:hAnsi="Arial" w:cs="Arial"/>
          <w:sz w:val="20"/>
        </w:rPr>
        <w:tab/>
      </w:r>
    </w:p>
    <w:p w:rsidR="006A5C16" w:rsidRDefault="0095096B">
      <w:pPr>
        <w:tabs>
          <w:tab w:val="left" w:pos="1701"/>
          <w:tab w:val="left" w:pos="2268"/>
        </w:tabs>
        <w:ind w:left="1695"/>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588645</wp:posOffset>
                </wp:positionH>
                <wp:positionV relativeFrom="paragraph">
                  <wp:posOffset>36830</wp:posOffset>
                </wp:positionV>
                <wp:extent cx="4914900" cy="3429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rsidR="000E4949" w:rsidRDefault="000E4949">
                            <w:pPr>
                              <w:shd w:val="clear" w:color="auto" w:fill="CCCCCC"/>
                              <w:jc w:val="center"/>
                              <w:rPr>
                                <w:b/>
                                <w:bCs/>
                                <w:i/>
                                <w:iCs/>
                                <w:sz w:val="28"/>
                              </w:rPr>
                            </w:pPr>
                            <w:r>
                              <w:rPr>
                                <w:b/>
                                <w:bCs/>
                                <w:i/>
                                <w:iCs/>
                                <w:sz w:val="28"/>
                              </w:rPr>
                              <w:t>Take extra care with the following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6.35pt;margin-top:2.9pt;width:38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">
                <v:textbox>
                  <w:txbxContent>
                    <w:p w:rsidR="000E4949" w:rsidRDefault="000E4949">
                      <w:pPr>
                        <w:shd w:val="clear" w:color="auto" w:fill="CCCCCC"/>
                        <w:jc w:val="center"/>
                        <w:rPr>
                          <w:b/>
                          <w:bCs/>
                          <w:i/>
                          <w:iCs/>
                          <w:sz w:val="28"/>
                        </w:rPr>
                      </w:pPr>
                      <w:r>
                        <w:rPr>
                          <w:b/>
                          <w:bCs/>
                          <w:i/>
                          <w:iCs/>
                          <w:sz w:val="28"/>
                        </w:rPr>
                        <w:t>Take extra care with the following steps.</w:t>
                      </w:r>
                    </w:p>
                  </w:txbxContent>
                </v:textbox>
              </v:shape>
            </w:pict>
          </mc:Fallback>
        </mc:AlternateContent>
      </w:r>
    </w:p>
    <w:p w:rsidR="006A5C16" w:rsidRDefault="006A5C16">
      <w:pPr>
        <w:pStyle w:val="BalloonText"/>
        <w:tabs>
          <w:tab w:val="left" w:pos="1701"/>
          <w:tab w:val="left" w:pos="2268"/>
        </w:tabs>
        <w:rPr>
          <w:rFonts w:ascii="Arial" w:hAnsi="Arial" w:cs="Arial"/>
          <w:szCs w:val="20"/>
        </w:rPr>
      </w:pPr>
    </w:p>
    <w:p w:rsidR="006A5C16" w:rsidRDefault="006A5C16">
      <w:pPr>
        <w:tabs>
          <w:tab w:val="left" w:pos="1418"/>
          <w:tab w:val="left" w:pos="1985"/>
        </w:tabs>
        <w:spacing w:line="240" w:lineRule="auto"/>
        <w:rPr>
          <w:rFonts w:ascii="Arial" w:hAnsi="Arial" w:cs="Arial"/>
          <w:sz w:val="20"/>
        </w:rPr>
      </w:pPr>
      <w:r>
        <w:rPr>
          <w:rFonts w:ascii="Arial" w:hAnsi="Arial" w:cs="Arial"/>
          <w:sz w:val="20"/>
        </w:rPr>
        <w:tab/>
        <w:t>8</w:t>
      </w:r>
      <w:r>
        <w:rPr>
          <w:rFonts w:ascii="Arial" w:hAnsi="Arial" w:cs="Arial"/>
          <w:sz w:val="20"/>
        </w:rPr>
        <w:tab/>
        <w:t xml:space="preserve">Add about 20 mL of sodium carbonate solution. Shake gently, releasing any gas that </w:t>
      </w:r>
    </w:p>
    <w:p w:rsidR="006A5C16" w:rsidRDefault="006A5C16">
      <w:pPr>
        <w:tabs>
          <w:tab w:val="left" w:pos="1418"/>
          <w:tab w:val="left" w:pos="1985"/>
        </w:tabs>
        <w:spacing w:line="240" w:lineRule="auto"/>
        <w:rPr>
          <w:rFonts w:ascii="Arial" w:hAnsi="Arial" w:cs="Arial"/>
          <w:sz w:val="20"/>
        </w:rPr>
      </w:pPr>
      <w:r>
        <w:rPr>
          <w:rFonts w:ascii="Arial" w:hAnsi="Arial" w:cs="Arial"/>
          <w:sz w:val="20"/>
        </w:rPr>
        <w:tab/>
      </w:r>
      <w:r>
        <w:rPr>
          <w:rFonts w:ascii="Arial" w:hAnsi="Arial" w:cs="Arial"/>
          <w:sz w:val="20"/>
        </w:rPr>
        <w:tab/>
        <w:t>builds up.</w:t>
      </w:r>
    </w:p>
    <w:p w:rsidR="006A5C16" w:rsidRDefault="006A5C16">
      <w:pPr>
        <w:tabs>
          <w:tab w:val="left" w:pos="1418"/>
          <w:tab w:val="left" w:pos="1985"/>
        </w:tabs>
        <w:spacing w:line="240" w:lineRule="auto"/>
        <w:rPr>
          <w:rFonts w:ascii="Arial" w:hAnsi="Arial" w:cs="Arial"/>
          <w:sz w:val="20"/>
        </w:rPr>
      </w:pPr>
      <w:r>
        <w:rPr>
          <w:rFonts w:ascii="Arial" w:hAnsi="Arial" w:cs="Arial"/>
          <w:sz w:val="20"/>
        </w:rPr>
        <w:tab/>
      </w:r>
      <w:r>
        <w:rPr>
          <w:rFonts w:ascii="Arial" w:hAnsi="Arial" w:cs="Arial"/>
          <w:sz w:val="20"/>
        </w:rPr>
        <w:tab/>
        <w:t xml:space="preserve">Repeat this step until no more effervescence occurs. Take care with this step as </w:t>
      </w:r>
    </w:p>
    <w:p w:rsidR="006A5C16" w:rsidRDefault="006A5C16">
      <w:pPr>
        <w:tabs>
          <w:tab w:val="left" w:pos="1418"/>
          <w:tab w:val="left" w:pos="1985"/>
        </w:tabs>
        <w:spacing w:line="240" w:lineRule="auto"/>
        <w:rPr>
          <w:rFonts w:ascii="Arial" w:hAnsi="Arial" w:cs="Arial"/>
          <w:sz w:val="20"/>
        </w:rPr>
      </w:pPr>
      <w:r>
        <w:rPr>
          <w:rFonts w:ascii="Arial" w:hAnsi="Arial" w:cs="Arial"/>
          <w:sz w:val="20"/>
        </w:rPr>
        <w:tab/>
      </w:r>
      <w:r>
        <w:rPr>
          <w:rFonts w:ascii="Arial" w:hAnsi="Arial" w:cs="Arial"/>
          <w:sz w:val="20"/>
        </w:rPr>
        <w:tab/>
        <w:t>pressure is built up due to carbon dioxide release.</w:t>
      </w:r>
    </w:p>
    <w:p w:rsidR="006A5C16" w:rsidRDefault="006A5C16">
      <w:pPr>
        <w:pStyle w:val="BalloonText"/>
        <w:tabs>
          <w:tab w:val="left" w:pos="1418"/>
          <w:tab w:val="left" w:pos="1985"/>
        </w:tabs>
        <w:spacing w:line="240" w:lineRule="auto"/>
        <w:rPr>
          <w:rFonts w:ascii="Arial" w:hAnsi="Arial" w:cs="Arial"/>
          <w:szCs w:val="20"/>
        </w:rPr>
      </w:pPr>
    </w:p>
    <w:p w:rsidR="006A5C16" w:rsidRDefault="006A5C16">
      <w:pPr>
        <w:tabs>
          <w:tab w:val="left" w:pos="1418"/>
          <w:tab w:val="left" w:pos="1985"/>
        </w:tabs>
        <w:spacing w:line="240" w:lineRule="auto"/>
        <w:rPr>
          <w:rFonts w:ascii="Arial" w:hAnsi="Arial" w:cs="Arial"/>
          <w:sz w:val="20"/>
        </w:rPr>
      </w:pPr>
      <w:r>
        <w:rPr>
          <w:rFonts w:ascii="Arial" w:hAnsi="Arial" w:cs="Arial"/>
          <w:sz w:val="20"/>
        </w:rPr>
        <w:tab/>
        <w:t>9</w:t>
      </w:r>
      <w:r>
        <w:rPr>
          <w:rFonts w:ascii="Arial" w:hAnsi="Arial" w:cs="Arial"/>
          <w:sz w:val="20"/>
        </w:rPr>
        <w:tab/>
        <w:t xml:space="preserve">Discard the aqueous layer. Retain the organic layer and wash it with about </w:t>
      </w:r>
    </w:p>
    <w:p w:rsidR="006A5C16" w:rsidRDefault="006A5C16">
      <w:pPr>
        <w:tabs>
          <w:tab w:val="left" w:pos="1418"/>
          <w:tab w:val="left" w:pos="1985"/>
        </w:tabs>
        <w:spacing w:line="240" w:lineRule="auto"/>
        <w:rPr>
          <w:rFonts w:ascii="Arial" w:hAnsi="Arial" w:cs="Arial"/>
          <w:sz w:val="20"/>
        </w:rPr>
      </w:pPr>
      <w:r>
        <w:rPr>
          <w:rFonts w:ascii="Arial" w:hAnsi="Arial" w:cs="Arial"/>
          <w:sz w:val="20"/>
        </w:rPr>
        <w:tab/>
      </w:r>
      <w:r>
        <w:rPr>
          <w:rFonts w:ascii="Arial" w:hAnsi="Arial" w:cs="Arial"/>
          <w:sz w:val="20"/>
        </w:rPr>
        <w:tab/>
        <w:t>20 mL of distilled water.</w:t>
      </w:r>
    </w:p>
    <w:p w:rsidR="006A5C16" w:rsidRDefault="006A5C16">
      <w:pPr>
        <w:pStyle w:val="BalloonText"/>
        <w:tabs>
          <w:tab w:val="left" w:pos="1418"/>
          <w:tab w:val="left" w:pos="1985"/>
        </w:tabs>
        <w:spacing w:line="240" w:lineRule="auto"/>
        <w:rPr>
          <w:rFonts w:ascii="Arial" w:hAnsi="Arial" w:cs="Arial"/>
          <w:szCs w:val="20"/>
        </w:rPr>
      </w:pPr>
    </w:p>
    <w:p w:rsidR="006A5C16" w:rsidRDefault="006A5C16">
      <w:pPr>
        <w:tabs>
          <w:tab w:val="left" w:pos="1418"/>
          <w:tab w:val="left" w:pos="1985"/>
        </w:tabs>
        <w:spacing w:line="240" w:lineRule="auto"/>
        <w:rPr>
          <w:rFonts w:ascii="Arial" w:hAnsi="Arial" w:cs="Arial"/>
          <w:sz w:val="20"/>
        </w:rPr>
      </w:pPr>
      <w:r>
        <w:rPr>
          <w:rFonts w:ascii="Arial" w:hAnsi="Arial" w:cs="Arial"/>
          <w:sz w:val="20"/>
        </w:rPr>
        <w:tab/>
        <w:t>10</w:t>
      </w:r>
      <w:r>
        <w:rPr>
          <w:rFonts w:ascii="Arial" w:hAnsi="Arial" w:cs="Arial"/>
          <w:sz w:val="20"/>
        </w:rPr>
        <w:tab/>
        <w:t xml:space="preserve">Collect the organic layer in a small conical flask containing fused calcium chloride (a </w:t>
      </w:r>
    </w:p>
    <w:p w:rsidR="006A5C16" w:rsidRDefault="006A5C16">
      <w:pPr>
        <w:tabs>
          <w:tab w:val="left" w:pos="1418"/>
          <w:tab w:val="left" w:pos="1985"/>
        </w:tabs>
        <w:spacing w:line="240" w:lineRule="auto"/>
        <w:rPr>
          <w:rFonts w:ascii="Arial" w:hAnsi="Arial" w:cs="Arial"/>
          <w:sz w:val="20"/>
        </w:rPr>
      </w:pPr>
      <w:r>
        <w:rPr>
          <w:rFonts w:ascii="Arial" w:hAnsi="Arial" w:cs="Arial"/>
          <w:sz w:val="20"/>
        </w:rPr>
        <w:tab/>
      </w:r>
      <w:r>
        <w:rPr>
          <w:rFonts w:ascii="Arial" w:hAnsi="Arial" w:cs="Arial"/>
          <w:sz w:val="20"/>
        </w:rPr>
        <w:tab/>
        <w:t>dehydrating agent). Stopper, swirl and allow to stand for 15 minutes.</w:t>
      </w:r>
    </w:p>
    <w:p w:rsidR="006A5C16" w:rsidRDefault="006A5C16">
      <w:pPr>
        <w:pStyle w:val="BalloonText"/>
        <w:tabs>
          <w:tab w:val="left" w:pos="1418"/>
          <w:tab w:val="left" w:pos="1985"/>
        </w:tabs>
        <w:spacing w:line="240" w:lineRule="auto"/>
        <w:rPr>
          <w:rFonts w:ascii="Arial" w:hAnsi="Arial" w:cs="Arial"/>
          <w:szCs w:val="20"/>
        </w:rPr>
      </w:pPr>
    </w:p>
    <w:p w:rsidR="006A5C16" w:rsidRDefault="006A5C16">
      <w:pPr>
        <w:tabs>
          <w:tab w:val="left" w:pos="1418"/>
          <w:tab w:val="left" w:pos="1985"/>
        </w:tabs>
        <w:spacing w:line="240" w:lineRule="auto"/>
        <w:rPr>
          <w:rFonts w:ascii="Arial" w:hAnsi="Arial" w:cs="Arial"/>
          <w:sz w:val="20"/>
        </w:rPr>
      </w:pPr>
      <w:r>
        <w:rPr>
          <w:rFonts w:ascii="Arial" w:hAnsi="Arial" w:cs="Arial"/>
          <w:sz w:val="20"/>
        </w:rPr>
        <w:tab/>
        <w:t>11</w:t>
      </w:r>
      <w:r>
        <w:rPr>
          <w:rFonts w:ascii="Arial" w:hAnsi="Arial" w:cs="Arial"/>
          <w:sz w:val="20"/>
        </w:rPr>
        <w:tab/>
        <w:t xml:space="preserve">Decant the organic liquid into a clean, dry 50 mL pear-shaped Quickfit flask and add a </w:t>
      </w:r>
    </w:p>
    <w:p w:rsidR="006A5C16" w:rsidRDefault="006A5C16">
      <w:pPr>
        <w:tabs>
          <w:tab w:val="left" w:pos="1418"/>
          <w:tab w:val="left" w:pos="1985"/>
        </w:tabs>
        <w:spacing w:line="240" w:lineRule="auto"/>
        <w:rPr>
          <w:rFonts w:ascii="Arial" w:hAnsi="Arial" w:cs="Arial"/>
          <w:sz w:val="20"/>
        </w:rPr>
      </w:pPr>
      <w:r>
        <w:rPr>
          <w:rFonts w:ascii="Arial" w:hAnsi="Arial" w:cs="Arial"/>
          <w:sz w:val="20"/>
        </w:rPr>
        <w:tab/>
      </w:r>
      <w:r>
        <w:rPr>
          <w:rFonts w:ascii="Arial" w:hAnsi="Arial" w:cs="Arial"/>
          <w:sz w:val="20"/>
        </w:rPr>
        <w:tab/>
        <w:t>few grains of pumice.</w:t>
      </w:r>
    </w:p>
    <w:p w:rsidR="006A5C16" w:rsidRDefault="006A5C16">
      <w:pPr>
        <w:pStyle w:val="BalloonText"/>
        <w:tabs>
          <w:tab w:val="left" w:pos="1418"/>
          <w:tab w:val="left" w:pos="1985"/>
        </w:tabs>
        <w:spacing w:line="240" w:lineRule="auto"/>
        <w:rPr>
          <w:rFonts w:ascii="Arial" w:hAnsi="Arial" w:cs="Arial"/>
          <w:szCs w:val="20"/>
        </w:rPr>
      </w:pPr>
    </w:p>
    <w:p w:rsidR="006A5C16" w:rsidRDefault="006A5C16">
      <w:pPr>
        <w:tabs>
          <w:tab w:val="left" w:pos="1418"/>
          <w:tab w:val="left" w:pos="1985"/>
        </w:tabs>
        <w:spacing w:line="240" w:lineRule="auto"/>
        <w:rPr>
          <w:rFonts w:ascii="Arial" w:hAnsi="Arial" w:cs="Arial"/>
          <w:sz w:val="20"/>
        </w:rPr>
      </w:pPr>
      <w:r>
        <w:rPr>
          <w:rFonts w:ascii="Arial" w:hAnsi="Arial" w:cs="Arial"/>
          <w:sz w:val="20"/>
        </w:rPr>
        <w:tab/>
        <w:t>12</w:t>
      </w:r>
      <w:r>
        <w:rPr>
          <w:rFonts w:ascii="Arial" w:hAnsi="Arial" w:cs="Arial"/>
          <w:sz w:val="20"/>
        </w:rPr>
        <w:tab/>
        <w:t>Assemble the glassware for distillation.</w:t>
      </w:r>
    </w:p>
    <w:p w:rsidR="006A5C16" w:rsidRDefault="006A5C16">
      <w:pPr>
        <w:pStyle w:val="BalloonText"/>
        <w:tabs>
          <w:tab w:val="left" w:pos="1418"/>
          <w:tab w:val="left" w:pos="1985"/>
        </w:tabs>
        <w:spacing w:line="240" w:lineRule="auto"/>
        <w:rPr>
          <w:rFonts w:ascii="Arial" w:hAnsi="Arial" w:cs="Arial"/>
          <w:szCs w:val="20"/>
        </w:rPr>
      </w:pPr>
    </w:p>
    <w:p w:rsidR="006A5C16" w:rsidRDefault="006A5C16">
      <w:pPr>
        <w:tabs>
          <w:tab w:val="left" w:pos="1418"/>
          <w:tab w:val="left" w:pos="1985"/>
        </w:tabs>
        <w:spacing w:line="240" w:lineRule="auto"/>
        <w:rPr>
          <w:rFonts w:ascii="Arial" w:hAnsi="Arial" w:cs="Arial"/>
          <w:sz w:val="20"/>
        </w:rPr>
      </w:pPr>
      <w:r>
        <w:rPr>
          <w:rFonts w:ascii="Arial" w:hAnsi="Arial" w:cs="Arial"/>
          <w:sz w:val="20"/>
        </w:rPr>
        <w:tab/>
        <w:t>13</w:t>
      </w:r>
      <w:r>
        <w:rPr>
          <w:rFonts w:ascii="Arial" w:hAnsi="Arial" w:cs="Arial"/>
          <w:sz w:val="20"/>
        </w:rPr>
        <w:tab/>
        <w:t>Distil the ester, recording the boiling range of the fraction collected.</w:t>
      </w:r>
    </w:p>
    <w:p w:rsidR="006A5C16" w:rsidRDefault="006A5C16">
      <w:pPr>
        <w:tabs>
          <w:tab w:val="left" w:pos="1418"/>
          <w:tab w:val="left" w:pos="1985"/>
        </w:tabs>
        <w:spacing w:line="240" w:lineRule="auto"/>
        <w:rPr>
          <w:rFonts w:ascii="Arial" w:hAnsi="Arial" w:cs="Arial"/>
          <w:sz w:val="20"/>
        </w:rPr>
      </w:pPr>
      <w:r>
        <w:rPr>
          <w:rFonts w:ascii="Arial" w:hAnsi="Arial" w:cs="Arial"/>
          <w:i/>
          <w:iCs/>
          <w:sz w:val="20"/>
        </w:rPr>
        <w:tab/>
      </w:r>
      <w:r>
        <w:rPr>
          <w:rFonts w:ascii="Arial" w:hAnsi="Arial" w:cs="Arial"/>
          <w:i/>
          <w:iCs/>
          <w:sz w:val="20"/>
        </w:rPr>
        <w:tab/>
        <w:t>Do not distil all of the liquid</w:t>
      </w:r>
      <w:r>
        <w:rPr>
          <w:rFonts w:ascii="Arial" w:hAnsi="Arial" w:cs="Arial"/>
          <w:sz w:val="20"/>
        </w:rPr>
        <w:t>.</w:t>
      </w:r>
    </w:p>
    <w:p w:rsidR="006A5C16" w:rsidRDefault="006A5C16">
      <w:pPr>
        <w:tabs>
          <w:tab w:val="left" w:pos="1418"/>
          <w:tab w:val="left" w:pos="1985"/>
        </w:tabs>
        <w:spacing w:line="240" w:lineRule="auto"/>
        <w:rPr>
          <w:rFonts w:ascii="Arial" w:hAnsi="Arial" w:cs="Arial"/>
          <w:sz w:val="20"/>
        </w:rPr>
      </w:pPr>
      <w:r>
        <w:rPr>
          <w:rFonts w:ascii="Arial" w:hAnsi="Arial" w:cs="Arial"/>
          <w:sz w:val="20"/>
        </w:rPr>
        <w:tab/>
      </w:r>
      <w:r>
        <w:rPr>
          <w:rFonts w:ascii="Arial" w:hAnsi="Arial" w:cs="Arial"/>
          <w:sz w:val="20"/>
        </w:rPr>
        <w:tab/>
        <w:t>The boiling points of the possible components of the mixture to be distilled are:</w:t>
      </w:r>
    </w:p>
    <w:p w:rsidR="006A5C16" w:rsidRDefault="006A5C16">
      <w:pPr>
        <w:tabs>
          <w:tab w:val="left" w:pos="1418"/>
          <w:tab w:val="left" w:pos="1985"/>
        </w:tabs>
        <w:spacing w:line="240" w:lineRule="auto"/>
        <w:rPr>
          <w:rFonts w:ascii="Arial" w:hAnsi="Arial" w:cs="Arial"/>
          <w:sz w:val="20"/>
        </w:rPr>
      </w:pPr>
    </w:p>
    <w:tbl>
      <w:tblPr>
        <w:tblpPr w:leftFromText="180" w:rightFromText="180" w:vertAnchor="text" w:horzAnchor="page" w:tblpX="4267"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980"/>
      </w:tblGrid>
      <w:tr w:rsidR="006A5C16">
        <w:tblPrEx>
          <w:tblCellMar>
            <w:top w:w="0" w:type="dxa"/>
            <w:bottom w:w="0" w:type="dxa"/>
          </w:tblCellMar>
        </w:tblPrEx>
        <w:tc>
          <w:tcPr>
            <w:tcW w:w="2520" w:type="dxa"/>
            <w:tcBorders>
              <w:top w:val="nil"/>
              <w:left w:val="nil"/>
            </w:tcBorders>
          </w:tcPr>
          <w:p w:rsidR="006A5C16" w:rsidRDefault="006A5C16">
            <w:pPr>
              <w:tabs>
                <w:tab w:val="left" w:pos="1418"/>
                <w:tab w:val="left" w:pos="1985"/>
              </w:tabs>
              <w:spacing w:line="240" w:lineRule="auto"/>
              <w:rPr>
                <w:rFonts w:ascii="Arial" w:hAnsi="Arial" w:cs="Arial"/>
                <w:sz w:val="20"/>
              </w:rPr>
            </w:pPr>
          </w:p>
        </w:tc>
        <w:tc>
          <w:tcPr>
            <w:tcW w:w="1980" w:type="dxa"/>
            <w:shd w:val="clear" w:color="auto" w:fill="D9D9D9"/>
          </w:tcPr>
          <w:p w:rsidR="006A5C16" w:rsidRDefault="006A5C16">
            <w:pPr>
              <w:tabs>
                <w:tab w:val="left" w:pos="1418"/>
                <w:tab w:val="left" w:pos="1985"/>
              </w:tabs>
              <w:spacing w:line="240" w:lineRule="auto"/>
              <w:rPr>
                <w:rFonts w:ascii="Arial" w:hAnsi="Arial" w:cs="Arial"/>
                <w:sz w:val="20"/>
              </w:rPr>
            </w:pPr>
            <w:r>
              <w:rPr>
                <w:rFonts w:ascii="Arial" w:hAnsi="Arial" w:cs="Arial"/>
                <w:sz w:val="20"/>
              </w:rPr>
              <w:t>Boiling Point (</w:t>
            </w:r>
            <w:r>
              <w:rPr>
                <w:rFonts w:ascii="Arial" w:hAnsi="Arial" w:cs="Arial"/>
                <w:sz w:val="20"/>
                <w:vertAlign w:val="superscript"/>
              </w:rPr>
              <w:t>0</w:t>
            </w:r>
            <w:r>
              <w:rPr>
                <w:rFonts w:ascii="Arial" w:hAnsi="Arial" w:cs="Arial"/>
                <w:sz w:val="20"/>
              </w:rPr>
              <w:t>C)</w:t>
            </w:r>
          </w:p>
        </w:tc>
      </w:tr>
      <w:tr w:rsidR="006A5C16">
        <w:tblPrEx>
          <w:tblCellMar>
            <w:top w:w="0" w:type="dxa"/>
            <w:bottom w:w="0" w:type="dxa"/>
          </w:tblCellMar>
        </w:tblPrEx>
        <w:tc>
          <w:tcPr>
            <w:tcW w:w="2520" w:type="dxa"/>
          </w:tcPr>
          <w:p w:rsidR="006A5C16" w:rsidRDefault="006A5C16">
            <w:pPr>
              <w:tabs>
                <w:tab w:val="left" w:pos="1418"/>
                <w:tab w:val="left" w:pos="1985"/>
              </w:tabs>
              <w:spacing w:line="240" w:lineRule="auto"/>
              <w:rPr>
                <w:rFonts w:ascii="Arial" w:hAnsi="Arial" w:cs="Arial"/>
                <w:sz w:val="20"/>
              </w:rPr>
            </w:pPr>
            <w:r>
              <w:rPr>
                <w:rFonts w:ascii="Arial" w:hAnsi="Arial" w:cs="Arial"/>
                <w:sz w:val="20"/>
              </w:rPr>
              <w:t>propanoic acid</w:t>
            </w:r>
          </w:p>
        </w:tc>
        <w:tc>
          <w:tcPr>
            <w:tcW w:w="1980" w:type="dxa"/>
          </w:tcPr>
          <w:p w:rsidR="006A5C16" w:rsidRDefault="006A5C16">
            <w:pPr>
              <w:tabs>
                <w:tab w:val="left" w:pos="1418"/>
                <w:tab w:val="left" w:pos="1985"/>
              </w:tabs>
              <w:spacing w:line="240" w:lineRule="auto"/>
              <w:rPr>
                <w:rFonts w:ascii="Arial" w:hAnsi="Arial" w:cs="Arial"/>
                <w:sz w:val="20"/>
              </w:rPr>
            </w:pPr>
            <w:r>
              <w:rPr>
                <w:rFonts w:ascii="Arial" w:hAnsi="Arial" w:cs="Arial"/>
                <w:sz w:val="20"/>
              </w:rPr>
              <w:t>140.8</w:t>
            </w:r>
          </w:p>
        </w:tc>
      </w:tr>
      <w:tr w:rsidR="006A5C16">
        <w:tblPrEx>
          <w:tblCellMar>
            <w:top w:w="0" w:type="dxa"/>
            <w:bottom w:w="0" w:type="dxa"/>
          </w:tblCellMar>
        </w:tblPrEx>
        <w:tc>
          <w:tcPr>
            <w:tcW w:w="2520" w:type="dxa"/>
          </w:tcPr>
          <w:p w:rsidR="006A5C16" w:rsidRDefault="006A5C16">
            <w:pPr>
              <w:tabs>
                <w:tab w:val="left" w:pos="1418"/>
                <w:tab w:val="left" w:pos="1985"/>
              </w:tabs>
              <w:spacing w:line="240" w:lineRule="auto"/>
              <w:rPr>
                <w:rFonts w:ascii="Arial" w:hAnsi="Arial" w:cs="Arial"/>
                <w:sz w:val="20"/>
              </w:rPr>
            </w:pPr>
            <w:r>
              <w:rPr>
                <w:rFonts w:ascii="Arial" w:hAnsi="Arial" w:cs="Arial"/>
                <w:sz w:val="20"/>
              </w:rPr>
              <w:t>ethanol</w:t>
            </w:r>
          </w:p>
        </w:tc>
        <w:tc>
          <w:tcPr>
            <w:tcW w:w="1980" w:type="dxa"/>
          </w:tcPr>
          <w:p w:rsidR="006A5C16" w:rsidRDefault="006A5C16">
            <w:pPr>
              <w:tabs>
                <w:tab w:val="left" w:pos="1418"/>
                <w:tab w:val="left" w:pos="1985"/>
              </w:tabs>
              <w:spacing w:line="240" w:lineRule="auto"/>
              <w:rPr>
                <w:rFonts w:ascii="Arial" w:hAnsi="Arial" w:cs="Arial"/>
                <w:sz w:val="20"/>
              </w:rPr>
            </w:pPr>
            <w:r>
              <w:rPr>
                <w:rFonts w:ascii="Arial" w:hAnsi="Arial" w:cs="Arial"/>
                <w:sz w:val="20"/>
              </w:rPr>
              <w:t>78.3</w:t>
            </w:r>
          </w:p>
        </w:tc>
      </w:tr>
      <w:tr w:rsidR="006A5C16">
        <w:tblPrEx>
          <w:tblCellMar>
            <w:top w:w="0" w:type="dxa"/>
            <w:bottom w:w="0" w:type="dxa"/>
          </w:tblCellMar>
        </w:tblPrEx>
        <w:tc>
          <w:tcPr>
            <w:tcW w:w="2520" w:type="dxa"/>
          </w:tcPr>
          <w:p w:rsidR="006A5C16" w:rsidRDefault="006A5C16">
            <w:pPr>
              <w:tabs>
                <w:tab w:val="left" w:pos="1418"/>
                <w:tab w:val="left" w:pos="1985"/>
              </w:tabs>
              <w:spacing w:line="240" w:lineRule="auto"/>
              <w:rPr>
                <w:rFonts w:ascii="Arial" w:hAnsi="Arial" w:cs="Arial"/>
                <w:sz w:val="20"/>
              </w:rPr>
            </w:pPr>
            <w:r>
              <w:rPr>
                <w:rFonts w:ascii="Arial" w:hAnsi="Arial" w:cs="Arial"/>
                <w:sz w:val="20"/>
              </w:rPr>
              <w:t>pure ester</w:t>
            </w:r>
          </w:p>
        </w:tc>
        <w:tc>
          <w:tcPr>
            <w:tcW w:w="1980" w:type="dxa"/>
          </w:tcPr>
          <w:p w:rsidR="006A5C16" w:rsidRDefault="006A5C16">
            <w:pPr>
              <w:tabs>
                <w:tab w:val="left" w:pos="1418"/>
                <w:tab w:val="left" w:pos="1985"/>
              </w:tabs>
              <w:spacing w:line="240" w:lineRule="auto"/>
              <w:rPr>
                <w:rFonts w:ascii="Arial" w:hAnsi="Arial" w:cs="Arial"/>
                <w:sz w:val="20"/>
              </w:rPr>
            </w:pPr>
            <w:r>
              <w:rPr>
                <w:rFonts w:ascii="Arial" w:hAnsi="Arial" w:cs="Arial"/>
                <w:sz w:val="20"/>
              </w:rPr>
              <w:t>99.1</w:t>
            </w:r>
          </w:p>
        </w:tc>
      </w:tr>
      <w:tr w:rsidR="006A5C16">
        <w:tblPrEx>
          <w:tblCellMar>
            <w:top w:w="0" w:type="dxa"/>
            <w:bottom w:w="0" w:type="dxa"/>
          </w:tblCellMar>
        </w:tblPrEx>
        <w:tc>
          <w:tcPr>
            <w:tcW w:w="2520" w:type="dxa"/>
          </w:tcPr>
          <w:p w:rsidR="006A5C16" w:rsidRDefault="006A5C16">
            <w:pPr>
              <w:tabs>
                <w:tab w:val="left" w:pos="1418"/>
                <w:tab w:val="left" w:pos="1985"/>
              </w:tabs>
              <w:spacing w:line="240" w:lineRule="auto"/>
              <w:rPr>
                <w:rFonts w:ascii="Arial" w:hAnsi="Arial" w:cs="Arial"/>
                <w:sz w:val="20"/>
              </w:rPr>
            </w:pPr>
            <w:r>
              <w:rPr>
                <w:rFonts w:ascii="Arial" w:hAnsi="Arial" w:cs="Arial"/>
                <w:sz w:val="20"/>
              </w:rPr>
              <w:t>sulfuric acid</w:t>
            </w:r>
          </w:p>
        </w:tc>
        <w:tc>
          <w:tcPr>
            <w:tcW w:w="1980" w:type="dxa"/>
          </w:tcPr>
          <w:p w:rsidR="006A5C16" w:rsidRDefault="006A5C16">
            <w:pPr>
              <w:tabs>
                <w:tab w:val="left" w:pos="1418"/>
                <w:tab w:val="left" w:pos="1985"/>
              </w:tabs>
              <w:spacing w:line="240" w:lineRule="auto"/>
              <w:rPr>
                <w:rFonts w:ascii="Arial" w:hAnsi="Arial" w:cs="Arial"/>
                <w:sz w:val="20"/>
              </w:rPr>
            </w:pPr>
            <w:r>
              <w:rPr>
                <w:rFonts w:ascii="Arial" w:hAnsi="Arial" w:cs="Arial"/>
                <w:sz w:val="20"/>
              </w:rPr>
              <w:t>142</w:t>
            </w:r>
          </w:p>
        </w:tc>
      </w:tr>
    </w:tbl>
    <w:p w:rsidR="006A5C16" w:rsidRDefault="006A5C16">
      <w:pPr>
        <w:tabs>
          <w:tab w:val="left" w:pos="1418"/>
          <w:tab w:val="left" w:pos="1985"/>
        </w:tabs>
        <w:spacing w:line="240" w:lineRule="auto"/>
        <w:rPr>
          <w:rFonts w:ascii="Arial" w:hAnsi="Arial" w:cs="Arial"/>
          <w:sz w:val="20"/>
        </w:rPr>
      </w:pPr>
      <w:r>
        <w:rPr>
          <w:rFonts w:ascii="Arial" w:hAnsi="Arial" w:cs="Arial"/>
          <w:sz w:val="20"/>
        </w:rPr>
        <w:tab/>
      </w:r>
    </w:p>
    <w:p w:rsidR="006A5C16" w:rsidRDefault="006A5C16">
      <w:pPr>
        <w:tabs>
          <w:tab w:val="left" w:pos="1418"/>
          <w:tab w:val="left" w:pos="1985"/>
        </w:tabs>
        <w:spacing w:line="240" w:lineRule="auto"/>
        <w:rPr>
          <w:rFonts w:ascii="Arial" w:hAnsi="Arial" w:cs="Arial"/>
          <w:sz w:val="20"/>
        </w:rPr>
      </w:pPr>
    </w:p>
    <w:p w:rsidR="006A5C16" w:rsidRDefault="006A5C16">
      <w:pPr>
        <w:tabs>
          <w:tab w:val="left" w:pos="1418"/>
          <w:tab w:val="left" w:pos="1985"/>
        </w:tabs>
        <w:spacing w:line="240" w:lineRule="auto"/>
        <w:rPr>
          <w:rFonts w:ascii="Arial" w:hAnsi="Arial" w:cs="Arial"/>
          <w:sz w:val="20"/>
        </w:rPr>
      </w:pPr>
    </w:p>
    <w:p w:rsidR="006A5C16" w:rsidRDefault="006A5C16">
      <w:pPr>
        <w:tabs>
          <w:tab w:val="left" w:pos="1418"/>
          <w:tab w:val="left" w:pos="1985"/>
        </w:tabs>
        <w:spacing w:line="240" w:lineRule="auto"/>
        <w:rPr>
          <w:rFonts w:ascii="Arial" w:hAnsi="Arial" w:cs="Arial"/>
          <w:sz w:val="20"/>
        </w:rPr>
      </w:pPr>
    </w:p>
    <w:p w:rsidR="006A5C16" w:rsidRDefault="006A5C16">
      <w:pPr>
        <w:tabs>
          <w:tab w:val="left" w:pos="1418"/>
          <w:tab w:val="left" w:pos="1985"/>
        </w:tabs>
        <w:spacing w:line="240" w:lineRule="auto"/>
        <w:rPr>
          <w:rFonts w:ascii="Arial" w:hAnsi="Arial" w:cs="Arial"/>
          <w:sz w:val="20"/>
        </w:rPr>
      </w:pPr>
    </w:p>
    <w:p w:rsidR="006A5C16" w:rsidRDefault="006A5C16">
      <w:pPr>
        <w:tabs>
          <w:tab w:val="left" w:pos="1418"/>
          <w:tab w:val="left" w:pos="1985"/>
        </w:tabs>
        <w:spacing w:line="240" w:lineRule="auto"/>
        <w:rPr>
          <w:rFonts w:ascii="Arial" w:hAnsi="Arial" w:cs="Arial"/>
          <w:sz w:val="20"/>
        </w:rPr>
      </w:pPr>
    </w:p>
    <w:p w:rsidR="006A5C16" w:rsidRDefault="006A5C16">
      <w:pPr>
        <w:tabs>
          <w:tab w:val="left" w:pos="1418"/>
          <w:tab w:val="left" w:pos="1985"/>
        </w:tabs>
        <w:spacing w:line="240" w:lineRule="auto"/>
        <w:rPr>
          <w:rFonts w:ascii="Arial" w:hAnsi="Arial" w:cs="Arial"/>
          <w:sz w:val="20"/>
        </w:rPr>
      </w:pPr>
    </w:p>
    <w:p w:rsidR="006A5C16" w:rsidRDefault="006A5C16">
      <w:pPr>
        <w:pStyle w:val="TableText"/>
        <w:tabs>
          <w:tab w:val="left" w:pos="1418"/>
          <w:tab w:val="left" w:pos="1985"/>
        </w:tabs>
        <w:rPr>
          <w:rFonts w:ascii="Arial" w:hAnsi="Arial" w:cs="Arial"/>
        </w:rPr>
      </w:pPr>
      <w:r>
        <w:rPr>
          <w:rFonts w:ascii="Arial" w:hAnsi="Arial" w:cs="Arial"/>
        </w:rPr>
        <w:tab/>
        <w:t>14</w:t>
      </w:r>
      <w:r>
        <w:rPr>
          <w:rFonts w:ascii="Arial" w:hAnsi="Arial" w:cs="Arial"/>
        </w:rPr>
        <w:tab/>
        <w:t>Record the appearance and odour of the ester.</w:t>
      </w:r>
    </w:p>
    <w:p w:rsidR="006A5C16" w:rsidRDefault="006A5C16">
      <w:pPr>
        <w:tabs>
          <w:tab w:val="left" w:pos="1701"/>
          <w:tab w:val="left" w:pos="2340"/>
        </w:tabs>
        <w:rPr>
          <w:rFonts w:ascii="Arial" w:hAnsi="Arial" w:cs="Arial"/>
          <w:sz w:val="20"/>
        </w:rPr>
      </w:pPr>
    </w:p>
    <w:p w:rsidR="006A5C16" w:rsidRDefault="006A5C16">
      <w:pPr>
        <w:pStyle w:val="Heading1"/>
        <w:tabs>
          <w:tab w:val="left" w:pos="1247"/>
        </w:tabs>
        <w:rPr>
          <w:rFonts w:ascii="Arial" w:hAnsi="Arial" w:cs="Arial"/>
          <w:sz w:val="24"/>
        </w:rPr>
      </w:pPr>
      <w:r>
        <w:rPr>
          <w:rFonts w:ascii="Arial" w:hAnsi="Arial" w:cs="Arial"/>
          <w:sz w:val="24"/>
        </w:rPr>
        <w:lastRenderedPageBreak/>
        <w:t>STAGE 2:</w:t>
      </w:r>
      <w:r>
        <w:rPr>
          <w:rFonts w:ascii="Arial" w:hAnsi="Arial" w:cs="Arial"/>
          <w:sz w:val="24"/>
        </w:rPr>
        <w:tab/>
        <w:t>Report Writing</w:t>
      </w:r>
    </w:p>
    <w:p w:rsidR="006A5C16" w:rsidRDefault="006A5C16">
      <w:pPr>
        <w:pStyle w:val="BodyText2"/>
        <w:tabs>
          <w:tab w:val="left" w:pos="1247"/>
        </w:tabs>
        <w:rPr>
          <w:rFonts w:ascii="Arial" w:hAnsi="Arial" w:cs="Arial"/>
          <w:sz w:val="20"/>
        </w:rPr>
      </w:pPr>
      <w:r>
        <w:rPr>
          <w:rFonts w:ascii="Arial" w:hAnsi="Arial" w:cs="Arial"/>
          <w:sz w:val="20"/>
        </w:rPr>
        <w:t>When you have completed your practical you are to write a report, using the two headings:</w:t>
      </w:r>
    </w:p>
    <w:p w:rsidR="006A5C16" w:rsidRDefault="006A5C16">
      <w:pPr>
        <w:pStyle w:val="BodyText2"/>
        <w:tabs>
          <w:tab w:val="left" w:pos="1247"/>
        </w:tabs>
        <w:rPr>
          <w:rFonts w:ascii="Arial" w:hAnsi="Arial" w:cs="Arial"/>
          <w:sz w:val="20"/>
        </w:rPr>
      </w:pPr>
      <w:r>
        <w:rPr>
          <w:rFonts w:ascii="Arial" w:hAnsi="Arial" w:cs="Arial"/>
          <w:sz w:val="20"/>
        </w:rPr>
        <w:t>“</w:t>
      </w:r>
      <w:r>
        <w:rPr>
          <w:rFonts w:ascii="Arial" w:hAnsi="Arial" w:cs="Arial"/>
          <w:b/>
          <w:bCs/>
          <w:i/>
          <w:iCs/>
          <w:sz w:val="20"/>
        </w:rPr>
        <w:t>Results</w:t>
      </w:r>
      <w:r>
        <w:rPr>
          <w:rFonts w:ascii="Arial" w:hAnsi="Arial" w:cs="Arial"/>
          <w:sz w:val="20"/>
        </w:rPr>
        <w:t>” and “</w:t>
      </w:r>
      <w:r>
        <w:rPr>
          <w:rFonts w:ascii="Arial" w:hAnsi="Arial" w:cs="Arial"/>
          <w:b/>
          <w:bCs/>
          <w:i/>
          <w:iCs/>
          <w:sz w:val="20"/>
        </w:rPr>
        <w:t>Discussion</w:t>
      </w:r>
      <w:r>
        <w:rPr>
          <w:rFonts w:ascii="Arial" w:hAnsi="Arial" w:cs="Arial"/>
          <w:sz w:val="20"/>
        </w:rPr>
        <w:t>”.</w:t>
      </w:r>
    </w:p>
    <w:p w:rsidR="006A5C16" w:rsidRDefault="006A5C16">
      <w:pPr>
        <w:pStyle w:val="BodyText2"/>
        <w:tabs>
          <w:tab w:val="left" w:pos="1247"/>
        </w:tabs>
        <w:rPr>
          <w:rFonts w:ascii="Arial" w:hAnsi="Arial" w:cs="Arial"/>
          <w:sz w:val="20"/>
        </w:rPr>
      </w:pPr>
      <w:r>
        <w:rPr>
          <w:rFonts w:ascii="Arial" w:hAnsi="Arial" w:cs="Arial"/>
          <w:sz w:val="20"/>
        </w:rPr>
        <w:t xml:space="preserve">A guide to what is to be included under each of these heading is indicated below. </w:t>
      </w:r>
    </w:p>
    <w:p w:rsidR="006A5C16" w:rsidRDefault="006A5C16">
      <w:pPr>
        <w:pStyle w:val="BodyText2"/>
        <w:tabs>
          <w:tab w:val="left" w:pos="1247"/>
        </w:tabs>
      </w:pPr>
      <w:r>
        <w:rPr>
          <w:rFonts w:ascii="Arial" w:hAnsi="Arial" w:cs="Arial"/>
          <w:sz w:val="20"/>
        </w:rPr>
        <w:t>When you submit your report, attach to it any laboratory notes you may have written.</w:t>
      </w:r>
    </w:p>
    <w:p w:rsidR="006A5C16" w:rsidRDefault="006A5C16">
      <w:pPr>
        <w:pStyle w:val="Sub-Heading"/>
        <w:keepNext w:val="0"/>
        <w:spacing w:before="0" w:after="0"/>
        <w:outlineLvl w:val="9"/>
        <w:rPr>
          <w:rFonts w:ascii="Arial" w:hAnsi="Arial" w:cs="Arial"/>
          <w:b w:val="0"/>
          <w:sz w:val="20"/>
        </w:rPr>
      </w:pPr>
    </w:p>
    <w:p w:rsidR="006A5C16" w:rsidRDefault="006A5C16">
      <w:pPr>
        <w:pStyle w:val="Heading3"/>
        <w:numPr>
          <w:ilvl w:val="0"/>
          <w:numId w:val="0"/>
        </w:numPr>
        <w:rPr>
          <w:rFonts w:ascii="Arial" w:hAnsi="Arial" w:cs="Arial"/>
          <w:sz w:val="20"/>
        </w:rPr>
      </w:pPr>
    </w:p>
    <w:p w:rsidR="006A5C16" w:rsidRDefault="006A5C16">
      <w:pPr>
        <w:tabs>
          <w:tab w:val="left" w:pos="1247"/>
        </w:tabs>
        <w:spacing w:line="240" w:lineRule="auto"/>
        <w:rPr>
          <w:rFonts w:ascii="Arial" w:hAnsi="Arial" w:cs="Arial"/>
          <w:b/>
          <w:bCs/>
          <w:sz w:val="22"/>
        </w:rPr>
      </w:pPr>
      <w:r>
        <w:rPr>
          <w:rFonts w:ascii="Arial" w:hAnsi="Arial" w:cs="Arial"/>
          <w:b/>
          <w:bCs/>
          <w:sz w:val="22"/>
        </w:rPr>
        <w:t>Results:</w:t>
      </w:r>
    </w:p>
    <w:p w:rsidR="006A5C16" w:rsidRDefault="006A5C16">
      <w:pPr>
        <w:tabs>
          <w:tab w:val="left" w:pos="1247"/>
        </w:tabs>
        <w:spacing w:line="240" w:lineRule="auto"/>
        <w:rPr>
          <w:rFonts w:ascii="Arial" w:hAnsi="Arial" w:cs="Arial"/>
          <w:sz w:val="20"/>
        </w:rPr>
      </w:pPr>
    </w:p>
    <w:p w:rsidR="006A5C16" w:rsidRDefault="006A5C16">
      <w:pPr>
        <w:pStyle w:val="BodyText2"/>
        <w:tabs>
          <w:tab w:val="left" w:pos="540"/>
          <w:tab w:val="left" w:pos="1247"/>
          <w:tab w:val="right" w:pos="9781"/>
        </w:tabs>
        <w:rPr>
          <w:rFonts w:ascii="Arial" w:hAnsi="Arial" w:cs="Arial"/>
          <w:sz w:val="20"/>
        </w:rPr>
      </w:pPr>
      <w:r>
        <w:rPr>
          <w:rFonts w:ascii="Arial" w:hAnsi="Arial" w:cs="Arial"/>
          <w:sz w:val="20"/>
        </w:rPr>
        <w:t>1</w:t>
      </w:r>
      <w:r>
        <w:rPr>
          <w:rFonts w:ascii="Arial" w:hAnsi="Arial" w:cs="Arial"/>
          <w:sz w:val="20"/>
        </w:rPr>
        <w:tab/>
        <w:t>(a)</w:t>
      </w:r>
      <w:r>
        <w:rPr>
          <w:rFonts w:ascii="Arial" w:hAnsi="Arial" w:cs="Arial"/>
          <w:sz w:val="20"/>
        </w:rPr>
        <w:tab/>
        <w:t>Describe your observations for the following two stages of the experiment:</w:t>
      </w:r>
      <w:r>
        <w:rPr>
          <w:rFonts w:ascii="Arial" w:hAnsi="Arial" w:cs="Arial"/>
          <w:sz w:val="20"/>
        </w:rPr>
        <w:tab/>
      </w:r>
    </w:p>
    <w:p w:rsidR="006A5C16" w:rsidRDefault="006A5C16">
      <w:pPr>
        <w:pStyle w:val="BodyText2"/>
        <w:tabs>
          <w:tab w:val="left" w:pos="540"/>
          <w:tab w:val="left" w:pos="1247"/>
          <w:tab w:val="left" w:pos="1980"/>
          <w:tab w:val="right" w:pos="9781"/>
        </w:tabs>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p>
    <w:p w:rsidR="006A5C16" w:rsidRDefault="006A5C16">
      <w:pPr>
        <w:pStyle w:val="BodyText2"/>
        <w:tabs>
          <w:tab w:val="left" w:pos="540"/>
          <w:tab w:val="left" w:pos="1247"/>
          <w:tab w:val="left" w:pos="1980"/>
          <w:tab w:val="left" w:pos="3600"/>
          <w:tab w:val="right" w:pos="9781"/>
        </w:tabs>
        <w:rPr>
          <w:rFonts w:ascii="Arial" w:hAnsi="Arial" w:cs="Arial"/>
          <w:sz w:val="20"/>
        </w:rPr>
      </w:pPr>
      <w:r>
        <w:rPr>
          <w:rFonts w:ascii="Arial" w:hAnsi="Arial" w:cs="Arial"/>
          <w:sz w:val="20"/>
        </w:rPr>
        <w:tab/>
      </w:r>
      <w:r>
        <w:rPr>
          <w:rFonts w:ascii="Arial" w:hAnsi="Arial" w:cs="Arial"/>
          <w:sz w:val="20"/>
        </w:rPr>
        <w:tab/>
        <w:t>(i)</w:t>
      </w:r>
      <w:r>
        <w:rPr>
          <w:rFonts w:ascii="Arial" w:hAnsi="Arial" w:cs="Arial"/>
          <w:sz w:val="20"/>
        </w:rPr>
        <w:tab/>
        <w:t>Reflux:</w:t>
      </w:r>
      <w:r>
        <w:rPr>
          <w:rFonts w:ascii="Arial" w:hAnsi="Arial" w:cs="Arial"/>
          <w:sz w:val="20"/>
        </w:rPr>
        <w:tab/>
        <w:t>before, during and after reflux.</w:t>
      </w: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r>
        <w:rPr>
          <w:rFonts w:ascii="Arial" w:hAnsi="Arial" w:cs="Arial"/>
          <w:sz w:val="20"/>
        </w:rPr>
        <w:tab/>
      </w:r>
      <w:r>
        <w:rPr>
          <w:rFonts w:ascii="Arial" w:hAnsi="Arial" w:cs="Arial"/>
          <w:sz w:val="20"/>
        </w:rPr>
        <w:tab/>
        <w:t>(ii)</w:t>
      </w:r>
      <w:r>
        <w:rPr>
          <w:rFonts w:ascii="Arial" w:hAnsi="Arial" w:cs="Arial"/>
          <w:sz w:val="20"/>
        </w:rPr>
        <w:tab/>
        <w:t>Distillation:</w:t>
      </w:r>
      <w:r>
        <w:rPr>
          <w:rFonts w:ascii="Arial" w:hAnsi="Arial" w:cs="Arial"/>
          <w:sz w:val="20"/>
        </w:rPr>
        <w:tab/>
        <w:t>include the physical characteristics of the product.</w:t>
      </w: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r>
        <w:rPr>
          <w:rFonts w:ascii="Arial" w:hAnsi="Arial" w:cs="Arial"/>
          <w:sz w:val="20"/>
        </w:rPr>
        <w:tab/>
        <w:t>(b)</w:t>
      </w:r>
      <w:r>
        <w:rPr>
          <w:rFonts w:ascii="Arial" w:hAnsi="Arial" w:cs="Arial"/>
          <w:sz w:val="20"/>
        </w:rPr>
        <w:tab/>
        <w:t xml:space="preserve">Record the boiling </w:t>
      </w:r>
      <w:r>
        <w:rPr>
          <w:rFonts w:ascii="Arial" w:hAnsi="Arial" w:cs="Arial"/>
          <w:i/>
          <w:iCs/>
          <w:sz w:val="20"/>
        </w:rPr>
        <w:t>range</w:t>
      </w:r>
      <w:r>
        <w:rPr>
          <w:rFonts w:ascii="Arial" w:hAnsi="Arial" w:cs="Arial"/>
          <w:sz w:val="20"/>
        </w:rPr>
        <w:t xml:space="preserve"> of your distillate. (ie </w:t>
      </w:r>
      <w:r>
        <w:rPr>
          <w:rFonts w:ascii="Arial" w:hAnsi="Arial" w:cs="Arial"/>
          <w:sz w:val="18"/>
        </w:rPr>
        <w:t>the boiling temperature when the ester was collected?</w:t>
      </w:r>
      <w:r>
        <w:rPr>
          <w:rFonts w:ascii="Arial" w:hAnsi="Arial" w:cs="Arial"/>
          <w:sz w:val="20"/>
        </w:rPr>
        <w:t>)</w:t>
      </w:r>
      <w:r>
        <w:rPr>
          <w:rFonts w:ascii="Arial" w:hAnsi="Arial" w:cs="Arial"/>
          <w:sz w:val="20"/>
        </w:rPr>
        <w:tab/>
      </w: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b/>
          <w:bCs/>
          <w:sz w:val="20"/>
        </w:rPr>
      </w:pPr>
      <w:r>
        <w:rPr>
          <w:rFonts w:ascii="Arial" w:hAnsi="Arial" w:cs="Arial"/>
          <w:b/>
          <w:bCs/>
          <w:sz w:val="20"/>
        </w:rPr>
        <w:t>Discussion:</w:t>
      </w: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r>
        <w:rPr>
          <w:rFonts w:ascii="Arial" w:hAnsi="Arial" w:cs="Arial"/>
          <w:sz w:val="20"/>
        </w:rPr>
        <w:t>2</w:t>
      </w:r>
      <w:r>
        <w:rPr>
          <w:rFonts w:ascii="Arial" w:hAnsi="Arial" w:cs="Arial"/>
          <w:sz w:val="20"/>
        </w:rPr>
        <w:tab/>
        <w:t>(a)</w:t>
      </w:r>
      <w:r>
        <w:rPr>
          <w:rFonts w:ascii="Arial" w:hAnsi="Arial" w:cs="Arial"/>
          <w:sz w:val="20"/>
        </w:rPr>
        <w:tab/>
        <w:t>Write an equation for the esterification reaction.</w:t>
      </w:r>
      <w:r>
        <w:rPr>
          <w:rFonts w:ascii="Arial" w:hAnsi="Arial" w:cs="Arial"/>
          <w:sz w:val="20"/>
        </w:rPr>
        <w:tab/>
      </w: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numPr>
          <w:ilvl w:val="0"/>
          <w:numId w:val="32"/>
        </w:numPr>
        <w:tabs>
          <w:tab w:val="left" w:pos="540"/>
          <w:tab w:val="left" w:pos="1980"/>
          <w:tab w:val="left" w:pos="3600"/>
          <w:tab w:val="right" w:pos="9781"/>
        </w:tabs>
        <w:spacing w:line="240" w:lineRule="auto"/>
        <w:rPr>
          <w:rFonts w:ascii="Arial" w:hAnsi="Arial" w:cs="Arial"/>
          <w:sz w:val="20"/>
        </w:rPr>
      </w:pPr>
      <w:r>
        <w:rPr>
          <w:rFonts w:ascii="Arial" w:hAnsi="Arial" w:cs="Arial"/>
          <w:sz w:val="20"/>
        </w:rPr>
        <w:t>State the systematic name of the ester formed.</w:t>
      </w:r>
      <w:r>
        <w:rPr>
          <w:rFonts w:ascii="Arial" w:hAnsi="Arial" w:cs="Arial"/>
          <w:sz w:val="20"/>
        </w:rPr>
        <w:tab/>
      </w:r>
    </w:p>
    <w:p w:rsidR="006A5C16" w:rsidRDefault="006A5C16">
      <w:pPr>
        <w:tabs>
          <w:tab w:val="left" w:pos="540"/>
          <w:tab w:val="left" w:pos="1247"/>
          <w:tab w:val="left" w:pos="1980"/>
          <w:tab w:val="left" w:pos="3600"/>
          <w:tab w:val="right" w:pos="9781"/>
        </w:tabs>
        <w:spacing w:line="240" w:lineRule="auto"/>
        <w:ind w:left="540"/>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r>
        <w:rPr>
          <w:rFonts w:ascii="Arial" w:hAnsi="Arial" w:cs="Arial"/>
          <w:sz w:val="20"/>
        </w:rPr>
        <w:tab/>
      </w: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5400"/>
          <w:tab w:val="right" w:pos="9781"/>
        </w:tabs>
        <w:spacing w:line="240" w:lineRule="auto"/>
        <w:rPr>
          <w:rFonts w:ascii="Arial" w:hAnsi="Arial" w:cs="Arial"/>
          <w:sz w:val="20"/>
        </w:rPr>
      </w:pPr>
      <w:r>
        <w:rPr>
          <w:rFonts w:ascii="Arial" w:hAnsi="Arial" w:cs="Arial"/>
          <w:sz w:val="20"/>
        </w:rPr>
        <w:t>3</w:t>
      </w:r>
      <w:r>
        <w:rPr>
          <w:rFonts w:ascii="Arial" w:hAnsi="Arial" w:cs="Arial"/>
          <w:sz w:val="20"/>
        </w:rPr>
        <w:tab/>
        <w:t xml:space="preserve">For this experiment, explain the </w:t>
      </w:r>
      <w:r>
        <w:rPr>
          <w:rFonts w:ascii="Arial" w:hAnsi="Arial" w:cs="Arial"/>
          <w:i/>
          <w:iCs/>
          <w:sz w:val="20"/>
        </w:rPr>
        <w:t>purpose</w:t>
      </w:r>
      <w:r>
        <w:rPr>
          <w:rFonts w:ascii="Arial" w:hAnsi="Arial" w:cs="Arial"/>
          <w:sz w:val="20"/>
        </w:rPr>
        <w:t xml:space="preserve"> of the reflux and</w:t>
      </w:r>
      <w:r w:rsidR="00EB2C24">
        <w:rPr>
          <w:rFonts w:ascii="Arial" w:hAnsi="Arial" w:cs="Arial"/>
          <w:sz w:val="20"/>
        </w:rPr>
        <w:t xml:space="preserve"> </w:t>
      </w:r>
      <w:r>
        <w:rPr>
          <w:rFonts w:ascii="Arial" w:hAnsi="Arial" w:cs="Arial"/>
          <w:sz w:val="20"/>
        </w:rPr>
        <w:t>distillation procedures.</w:t>
      </w:r>
      <w:r>
        <w:rPr>
          <w:rFonts w:ascii="Arial" w:hAnsi="Arial" w:cs="Arial"/>
          <w:sz w:val="20"/>
        </w:rPr>
        <w:tab/>
      </w:r>
    </w:p>
    <w:p w:rsidR="006A5C16" w:rsidRDefault="006A5C16">
      <w:pPr>
        <w:tabs>
          <w:tab w:val="left" w:pos="540"/>
          <w:tab w:val="left" w:pos="1247"/>
          <w:tab w:val="left" w:pos="1980"/>
          <w:tab w:val="left" w:pos="54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r>
        <w:rPr>
          <w:rFonts w:ascii="Arial" w:hAnsi="Arial" w:cs="Arial"/>
          <w:sz w:val="20"/>
        </w:rPr>
        <w:t>4</w:t>
      </w:r>
      <w:r>
        <w:rPr>
          <w:rFonts w:ascii="Arial" w:hAnsi="Arial" w:cs="Arial"/>
          <w:sz w:val="20"/>
        </w:rPr>
        <w:tab/>
        <w:t>(a)</w:t>
      </w:r>
      <w:r>
        <w:rPr>
          <w:rFonts w:ascii="Arial" w:hAnsi="Arial" w:cs="Arial"/>
          <w:sz w:val="20"/>
        </w:rPr>
        <w:tab/>
        <w:t>(i)</w:t>
      </w:r>
      <w:r>
        <w:rPr>
          <w:rFonts w:ascii="Arial" w:hAnsi="Arial" w:cs="Arial"/>
          <w:sz w:val="20"/>
        </w:rPr>
        <w:tab/>
        <w:t xml:space="preserve">Identify the possible species present in the pear-shaped flask </w:t>
      </w:r>
    </w:p>
    <w:p w:rsidR="006A5C16" w:rsidRDefault="006A5C16">
      <w:pPr>
        <w:tabs>
          <w:tab w:val="left" w:pos="540"/>
          <w:tab w:val="left" w:pos="1247"/>
          <w:tab w:val="left" w:pos="1980"/>
          <w:tab w:val="left" w:pos="3600"/>
          <w:tab w:val="right" w:pos="9781"/>
        </w:tabs>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at the </w:t>
      </w:r>
      <w:r>
        <w:rPr>
          <w:rFonts w:ascii="Arial" w:hAnsi="Arial" w:cs="Arial"/>
          <w:i/>
          <w:iCs/>
          <w:sz w:val="20"/>
        </w:rPr>
        <w:t>end of the reflux</w:t>
      </w:r>
      <w:r>
        <w:rPr>
          <w:rFonts w:ascii="Arial" w:hAnsi="Arial" w:cs="Arial"/>
          <w:sz w:val="20"/>
        </w:rPr>
        <w:t>.</w:t>
      </w:r>
      <w:r>
        <w:rPr>
          <w:rFonts w:ascii="Arial" w:hAnsi="Arial" w:cs="Arial"/>
          <w:sz w:val="20"/>
        </w:rPr>
        <w:tab/>
      </w: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ind w:left="1245"/>
        <w:rPr>
          <w:rFonts w:ascii="Arial" w:hAnsi="Arial" w:cs="Arial"/>
          <w:sz w:val="20"/>
        </w:rPr>
      </w:pPr>
    </w:p>
    <w:p w:rsidR="006A5C16" w:rsidRDefault="006A5C16">
      <w:pPr>
        <w:numPr>
          <w:ilvl w:val="0"/>
          <w:numId w:val="33"/>
        </w:numPr>
        <w:tabs>
          <w:tab w:val="left" w:pos="540"/>
          <w:tab w:val="left" w:pos="1247"/>
          <w:tab w:val="left" w:pos="3600"/>
          <w:tab w:val="right" w:pos="9781"/>
        </w:tabs>
        <w:spacing w:line="240" w:lineRule="auto"/>
        <w:rPr>
          <w:rFonts w:ascii="Arial" w:hAnsi="Arial" w:cs="Arial"/>
          <w:sz w:val="20"/>
        </w:rPr>
      </w:pPr>
      <w:r>
        <w:rPr>
          <w:rFonts w:ascii="Arial" w:hAnsi="Arial" w:cs="Arial"/>
          <w:sz w:val="20"/>
        </w:rPr>
        <w:t>Hence explain the purpose of adding 20 mL of water in Step 6.</w:t>
      </w:r>
      <w:r>
        <w:rPr>
          <w:rFonts w:ascii="Arial" w:hAnsi="Arial" w:cs="Arial"/>
          <w:sz w:val="20"/>
        </w:rPr>
        <w:tab/>
      </w:r>
    </w:p>
    <w:p w:rsidR="006A5C16" w:rsidRDefault="006A5C16">
      <w:pPr>
        <w:tabs>
          <w:tab w:val="left" w:pos="540"/>
          <w:tab w:val="left" w:pos="1247"/>
          <w:tab w:val="left" w:pos="3600"/>
          <w:tab w:val="right" w:pos="9781"/>
        </w:tabs>
        <w:spacing w:line="240" w:lineRule="auto"/>
        <w:rPr>
          <w:rFonts w:ascii="Arial" w:hAnsi="Arial" w:cs="Arial"/>
          <w:sz w:val="20"/>
        </w:rPr>
      </w:pPr>
    </w:p>
    <w:p w:rsidR="006A5C16" w:rsidRDefault="006A5C16">
      <w:pPr>
        <w:tabs>
          <w:tab w:val="left" w:pos="540"/>
          <w:tab w:val="left" w:pos="1247"/>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r>
        <w:rPr>
          <w:rFonts w:ascii="Arial" w:hAnsi="Arial" w:cs="Arial"/>
          <w:sz w:val="20"/>
        </w:rPr>
        <w:tab/>
        <w:t>(b)</w:t>
      </w:r>
      <w:r>
        <w:rPr>
          <w:rFonts w:ascii="Arial" w:hAnsi="Arial" w:cs="Arial"/>
          <w:sz w:val="20"/>
        </w:rPr>
        <w:tab/>
        <w:t xml:space="preserve">With the aid of an equation, explain the reason for adding the sodium carbonate </w:t>
      </w:r>
    </w:p>
    <w:p w:rsidR="006A5C16" w:rsidRDefault="006A5C16">
      <w:pPr>
        <w:tabs>
          <w:tab w:val="left" w:pos="540"/>
          <w:tab w:val="left" w:pos="1247"/>
          <w:tab w:val="left" w:pos="1980"/>
          <w:tab w:val="left" w:pos="3600"/>
          <w:tab w:val="right" w:pos="9781"/>
        </w:tabs>
        <w:spacing w:line="240" w:lineRule="auto"/>
        <w:rPr>
          <w:rFonts w:ascii="Arial" w:hAnsi="Arial" w:cs="Arial"/>
          <w:sz w:val="20"/>
        </w:rPr>
      </w:pPr>
      <w:r>
        <w:rPr>
          <w:rFonts w:ascii="Arial" w:hAnsi="Arial" w:cs="Arial"/>
          <w:sz w:val="20"/>
        </w:rPr>
        <w:tab/>
      </w:r>
      <w:r>
        <w:rPr>
          <w:rFonts w:ascii="Arial" w:hAnsi="Arial" w:cs="Arial"/>
          <w:sz w:val="20"/>
        </w:rPr>
        <w:tab/>
        <w:t>solution in Step 8.</w:t>
      </w:r>
      <w:r>
        <w:rPr>
          <w:rFonts w:ascii="Arial" w:hAnsi="Arial" w:cs="Arial"/>
          <w:sz w:val="20"/>
        </w:rPr>
        <w:tab/>
      </w:r>
      <w:r>
        <w:rPr>
          <w:rFonts w:ascii="Arial" w:hAnsi="Arial" w:cs="Arial"/>
          <w:sz w:val="20"/>
        </w:rPr>
        <w:tab/>
      </w: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p>
    <w:p w:rsidR="006A5C16" w:rsidRDefault="006A5C16">
      <w:pPr>
        <w:tabs>
          <w:tab w:val="left" w:pos="540"/>
          <w:tab w:val="left" w:pos="1247"/>
          <w:tab w:val="left" w:pos="1980"/>
          <w:tab w:val="left" w:pos="3600"/>
          <w:tab w:val="right" w:pos="9781"/>
        </w:tabs>
        <w:spacing w:line="240" w:lineRule="auto"/>
        <w:rPr>
          <w:rFonts w:ascii="Arial" w:hAnsi="Arial" w:cs="Arial"/>
          <w:sz w:val="20"/>
        </w:rPr>
      </w:pPr>
      <w:r>
        <w:rPr>
          <w:rFonts w:ascii="Arial" w:hAnsi="Arial" w:cs="Arial"/>
          <w:sz w:val="20"/>
        </w:rPr>
        <w:t>5</w:t>
      </w:r>
      <w:r>
        <w:rPr>
          <w:rFonts w:ascii="Arial" w:hAnsi="Arial" w:cs="Arial"/>
          <w:sz w:val="20"/>
        </w:rPr>
        <w:tab/>
        <w:t xml:space="preserve">This method of preparation often results in a poor yield of ester. </w:t>
      </w:r>
      <w:r>
        <w:rPr>
          <w:rFonts w:ascii="Arial" w:hAnsi="Arial" w:cs="Arial"/>
          <w:sz w:val="20"/>
        </w:rPr>
        <w:tab/>
      </w:r>
    </w:p>
    <w:p w:rsidR="006A5C16" w:rsidRDefault="006A5C16">
      <w:pPr>
        <w:tabs>
          <w:tab w:val="left" w:pos="540"/>
          <w:tab w:val="left" w:pos="1247"/>
          <w:tab w:val="left" w:pos="1800"/>
          <w:tab w:val="left" w:pos="3600"/>
          <w:tab w:val="right" w:pos="9781"/>
        </w:tabs>
        <w:spacing w:line="240" w:lineRule="auto"/>
        <w:rPr>
          <w:rFonts w:ascii="Arial" w:hAnsi="Arial" w:cs="Arial"/>
          <w:sz w:val="20"/>
        </w:rPr>
      </w:pPr>
      <w:r>
        <w:rPr>
          <w:rFonts w:ascii="Arial" w:hAnsi="Arial" w:cs="Arial"/>
          <w:sz w:val="20"/>
        </w:rPr>
        <w:tab/>
        <w:t xml:space="preserve">Identify possible reasons for a poor yield of ester.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6A5C16" w:rsidRDefault="006A5C16">
      <w:pPr>
        <w:tabs>
          <w:tab w:val="left" w:pos="540"/>
          <w:tab w:val="left" w:pos="1247"/>
          <w:tab w:val="right" w:pos="9781"/>
        </w:tabs>
        <w:spacing w:line="240" w:lineRule="auto"/>
        <w:rPr>
          <w:rFonts w:ascii="Arial" w:hAnsi="Arial" w:cs="Arial"/>
          <w:sz w:val="20"/>
        </w:rPr>
      </w:pPr>
    </w:p>
    <w:p w:rsidR="006A5C16" w:rsidRDefault="006A5C16">
      <w:pPr>
        <w:tabs>
          <w:tab w:val="left" w:pos="540"/>
          <w:tab w:val="left" w:pos="1247"/>
          <w:tab w:val="right" w:pos="9781"/>
        </w:tabs>
        <w:spacing w:line="240" w:lineRule="auto"/>
        <w:rPr>
          <w:rFonts w:ascii="Arial" w:hAnsi="Arial" w:cs="Arial"/>
          <w:sz w:val="20"/>
        </w:rPr>
      </w:pPr>
    </w:p>
    <w:p w:rsidR="006A5C16" w:rsidRDefault="006A5C16">
      <w:pPr>
        <w:tabs>
          <w:tab w:val="left" w:pos="540"/>
          <w:tab w:val="left" w:pos="1247"/>
          <w:tab w:val="right" w:pos="9781"/>
        </w:tabs>
        <w:spacing w:line="240" w:lineRule="auto"/>
        <w:rPr>
          <w:rFonts w:ascii="Arial" w:hAnsi="Arial" w:cs="Arial"/>
          <w:sz w:val="20"/>
        </w:rPr>
      </w:pPr>
      <w:r>
        <w:rPr>
          <w:rFonts w:ascii="Arial" w:hAnsi="Arial" w:cs="Arial"/>
          <w:sz w:val="20"/>
        </w:rPr>
        <w:t>6</w:t>
      </w:r>
      <w:r>
        <w:rPr>
          <w:rFonts w:ascii="Arial" w:hAnsi="Arial" w:cs="Arial"/>
          <w:sz w:val="20"/>
        </w:rPr>
        <w:tab/>
        <w:t xml:space="preserve">Identify different types of hazards associated with this preparation and </w:t>
      </w:r>
    </w:p>
    <w:p w:rsidR="006A5C16" w:rsidRDefault="006A5C16">
      <w:pPr>
        <w:tabs>
          <w:tab w:val="left" w:pos="540"/>
          <w:tab w:val="left" w:pos="1247"/>
          <w:tab w:val="right" w:pos="9781"/>
        </w:tabs>
        <w:spacing w:line="240" w:lineRule="auto"/>
        <w:rPr>
          <w:rFonts w:ascii="Arial" w:hAnsi="Arial" w:cs="Arial"/>
          <w:sz w:val="20"/>
        </w:rPr>
      </w:pPr>
      <w:r>
        <w:rPr>
          <w:rFonts w:ascii="Arial" w:hAnsi="Arial" w:cs="Arial"/>
          <w:sz w:val="20"/>
        </w:rPr>
        <w:tab/>
      </w:r>
      <w:r>
        <w:rPr>
          <w:rFonts w:ascii="Arial" w:hAnsi="Arial" w:cs="Arial"/>
          <w:i/>
          <w:iCs/>
          <w:sz w:val="20"/>
        </w:rPr>
        <w:t>describe</w:t>
      </w:r>
      <w:r>
        <w:rPr>
          <w:rFonts w:ascii="Arial" w:hAnsi="Arial" w:cs="Arial"/>
          <w:sz w:val="20"/>
        </w:rPr>
        <w:t xml:space="preserve"> the precautions that could be taken to ensure the safety of the experimenter. </w:t>
      </w:r>
      <w:r>
        <w:rPr>
          <w:rFonts w:ascii="Arial" w:hAnsi="Arial" w:cs="Arial"/>
          <w:sz w:val="20"/>
        </w:rPr>
        <w:tab/>
      </w:r>
    </w:p>
    <w:p w:rsidR="006A5C16" w:rsidRDefault="006A5C16">
      <w:pPr>
        <w:tabs>
          <w:tab w:val="left" w:pos="540"/>
          <w:tab w:val="left" w:pos="1247"/>
          <w:tab w:val="right" w:pos="9781"/>
        </w:tabs>
        <w:rPr>
          <w:rFonts w:ascii="Arial" w:hAnsi="Arial" w:cs="Arial"/>
          <w:sz w:val="20"/>
        </w:rPr>
      </w:pPr>
    </w:p>
    <w:p w:rsidR="006A5C16" w:rsidRDefault="006A5C16">
      <w:pPr>
        <w:tabs>
          <w:tab w:val="left" w:pos="540"/>
          <w:tab w:val="left" w:pos="1247"/>
          <w:tab w:val="right" w:pos="9781"/>
        </w:tabs>
        <w:rPr>
          <w:sz w:val="22"/>
        </w:rPr>
      </w:pPr>
    </w:p>
    <w:p w:rsidR="006A5C16" w:rsidRDefault="006A5C16">
      <w:pPr>
        <w:pStyle w:val="Heading3"/>
        <w:numPr>
          <w:ilvl w:val="0"/>
          <w:numId w:val="0"/>
        </w:numPr>
        <w:rPr>
          <w:rFonts w:ascii="Arial" w:hAnsi="Arial" w:cs="Arial"/>
          <w:sz w:val="20"/>
        </w:rPr>
      </w:pPr>
    </w:p>
    <w:p w:rsidR="006A5C16" w:rsidRDefault="006A5C16">
      <w:pPr>
        <w:pStyle w:val="Heading3"/>
        <w:numPr>
          <w:ilvl w:val="0"/>
          <w:numId w:val="0"/>
        </w:numPr>
        <w:rPr>
          <w:rFonts w:ascii="Arial" w:hAnsi="Arial" w:cs="Arial"/>
          <w:sz w:val="20"/>
        </w:rPr>
      </w:pPr>
    </w:p>
    <w:p w:rsidR="006A5C16" w:rsidRDefault="006A5C16">
      <w:pPr>
        <w:pStyle w:val="Heading3"/>
        <w:numPr>
          <w:ilvl w:val="0"/>
          <w:numId w:val="0"/>
        </w:numPr>
        <w:rPr>
          <w:rFonts w:ascii="Arial" w:hAnsi="Arial" w:cs="Arial"/>
          <w:sz w:val="20"/>
        </w:rPr>
      </w:pPr>
    </w:p>
    <w:p w:rsidR="006A5C16" w:rsidRDefault="006A5C16">
      <w:pPr>
        <w:pStyle w:val="Heading3"/>
        <w:numPr>
          <w:ilvl w:val="0"/>
          <w:numId w:val="0"/>
        </w:numPr>
        <w:rPr>
          <w:rFonts w:ascii="Arial" w:hAnsi="Arial" w:cs="Arial"/>
          <w:sz w:val="20"/>
        </w:rPr>
      </w:pPr>
    </w:p>
    <w:p w:rsidR="00EB2C24" w:rsidRPr="00EB2C24" w:rsidRDefault="00EB2C24" w:rsidP="00EB2C24"/>
    <w:p w:rsidR="006A5C16" w:rsidRDefault="006A5C16">
      <w:pPr>
        <w:pStyle w:val="Footer"/>
        <w:tabs>
          <w:tab w:val="clear" w:pos="4320"/>
          <w:tab w:val="clear" w:pos="8640"/>
          <w:tab w:val="left" w:pos="567"/>
          <w:tab w:val="right" w:pos="9781"/>
        </w:tabs>
        <w:spacing w:line="240" w:lineRule="auto"/>
        <w:rPr>
          <w:rFonts w:ascii="Arial" w:hAnsi="Arial" w:cs="Arial"/>
          <w:sz w:val="20"/>
        </w:rPr>
      </w:pPr>
    </w:p>
    <w:p w:rsidR="006A5C16" w:rsidRDefault="006A5C16">
      <w:pPr>
        <w:spacing w:line="240" w:lineRule="auto"/>
        <w:rPr>
          <w:rFonts w:ascii="Arial" w:hAnsi="Arial" w:cs="Arial"/>
          <w:b/>
          <w:lang w:eastAsia="en-AU"/>
        </w:rPr>
      </w:pPr>
      <w:r>
        <w:rPr>
          <w:rFonts w:ascii="Arial" w:hAnsi="Arial" w:cs="Arial"/>
          <w:b/>
          <w:lang w:eastAsia="en-AU"/>
        </w:rPr>
        <w:lastRenderedPageBreak/>
        <w:t>Material Safety Data Sheet</w:t>
      </w:r>
    </w:p>
    <w:p w:rsidR="006A5C16" w:rsidRDefault="006A5C16">
      <w:pPr>
        <w:spacing w:line="240" w:lineRule="auto"/>
        <w:rPr>
          <w:rFonts w:ascii="Arial" w:hAnsi="Arial" w:cs="Arial"/>
          <w:b/>
          <w:lang w:eastAsia="en-AU"/>
        </w:rPr>
      </w:pPr>
      <w:r>
        <w:rPr>
          <w:rFonts w:ascii="Arial" w:hAnsi="Arial" w:cs="Arial"/>
          <w:b/>
          <w:lang w:eastAsia="en-AU"/>
        </w:rPr>
        <w:t xml:space="preserve">Ethyl Propanoate </w:t>
      </w:r>
    </w:p>
    <w:p w:rsidR="006A5C16" w:rsidRDefault="006A5C16">
      <w:pPr>
        <w:pStyle w:val="BalloonText"/>
        <w:rPr>
          <w:rFonts w:ascii="Verdana" w:hAnsi="Verdana" w:cs="Times New Roman"/>
          <w:szCs w:val="20"/>
          <w:lang w:eastAsia="en-AU"/>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0015"/>
      </w:tblGrid>
      <w:tr w:rsidR="006A5C16">
        <w:trPr>
          <w:trHeight w:val="450"/>
          <w:tblCellSpacing w:w="15" w:type="dxa"/>
        </w:trPr>
        <w:tc>
          <w:tcPr>
            <w:tcW w:w="11430" w:type="dxa"/>
            <w:tcBorders>
              <w:top w:val="outset" w:sz="6" w:space="0" w:color="auto"/>
              <w:left w:val="outset" w:sz="6" w:space="0" w:color="auto"/>
              <w:bottom w:val="outset" w:sz="6" w:space="0" w:color="auto"/>
              <w:right w:val="outset" w:sz="6" w:space="0" w:color="auto"/>
            </w:tcBorders>
            <w:shd w:val="clear" w:color="auto" w:fill="C0C0C0"/>
            <w:vAlign w:val="center"/>
          </w:tcPr>
          <w:p w:rsidR="006A5C16" w:rsidRDefault="006A5C16">
            <w:pPr>
              <w:jc w:val="center"/>
              <w:rPr>
                <w:rFonts w:ascii="Verdana" w:hAnsi="Verdana"/>
                <w:sz w:val="28"/>
                <w:szCs w:val="28"/>
                <w:lang w:eastAsia="en-AU"/>
              </w:rPr>
            </w:pPr>
            <w:r>
              <w:rPr>
                <w:rFonts w:ascii="Verdana" w:hAnsi="Verdana"/>
                <w:sz w:val="28"/>
                <w:szCs w:val="28"/>
                <w:lang w:eastAsia="en-AU"/>
              </w:rPr>
              <w:t>Section 1 - Chemical Product and Company Identification</w:t>
            </w:r>
          </w:p>
        </w:tc>
      </w:tr>
    </w:tbl>
    <w:p w:rsidR="006A5C16" w:rsidRDefault="006A5C16">
      <w:pPr>
        <w:spacing w:line="240" w:lineRule="auto"/>
        <w:rPr>
          <w:rFonts w:ascii="Verdana" w:hAnsi="Verdana"/>
          <w:b/>
          <w:bCs/>
          <w:sz w:val="20"/>
          <w:lang w:eastAsia="en-AU"/>
        </w:rPr>
      </w:pPr>
    </w:p>
    <w:p w:rsidR="006A5C16" w:rsidRDefault="006A5C16">
      <w:pPr>
        <w:spacing w:line="240" w:lineRule="auto"/>
        <w:rPr>
          <w:rFonts w:ascii="Arial" w:hAnsi="Arial" w:cs="Arial"/>
          <w:sz w:val="20"/>
          <w:lang w:eastAsia="en-AU"/>
        </w:rPr>
      </w:pPr>
      <w:r>
        <w:rPr>
          <w:rFonts w:ascii="Arial" w:hAnsi="Arial" w:cs="Arial"/>
          <w:b/>
          <w:bCs/>
          <w:sz w:val="20"/>
          <w:lang w:eastAsia="en-AU"/>
        </w:rPr>
        <w:t>MSDS Name:</w:t>
      </w:r>
      <w:r>
        <w:rPr>
          <w:rFonts w:ascii="Arial" w:hAnsi="Arial" w:cs="Arial"/>
          <w:sz w:val="20"/>
          <w:lang w:eastAsia="en-AU"/>
        </w:rPr>
        <w:t xml:space="preserve"> Ethyl Propanoate, 99+% (gc) </w:t>
      </w:r>
      <w:r>
        <w:rPr>
          <w:rFonts w:ascii="Arial" w:hAnsi="Arial" w:cs="Arial"/>
          <w:sz w:val="20"/>
          <w:lang w:eastAsia="en-AU"/>
        </w:rPr>
        <w:br/>
      </w:r>
      <w:r>
        <w:rPr>
          <w:rFonts w:ascii="Arial" w:hAnsi="Arial" w:cs="Arial"/>
          <w:b/>
          <w:bCs/>
          <w:sz w:val="20"/>
          <w:lang w:eastAsia="en-AU"/>
        </w:rPr>
        <w:t>Catalog Numbers:</w:t>
      </w:r>
      <w:r>
        <w:rPr>
          <w:rFonts w:ascii="Arial" w:hAnsi="Arial" w:cs="Arial"/>
          <w:sz w:val="20"/>
          <w:lang w:eastAsia="en-AU"/>
        </w:rPr>
        <w:t xml:space="preserve"> AC150500000, AC150500010, AC150500025, AC150500250, AC150505000 </w:t>
      </w:r>
      <w:r>
        <w:rPr>
          <w:rFonts w:ascii="Arial" w:hAnsi="Arial" w:cs="Arial"/>
          <w:b/>
          <w:bCs/>
          <w:sz w:val="20"/>
          <w:lang w:eastAsia="en-AU"/>
        </w:rPr>
        <w:br/>
        <w:t>Synonyms:</w:t>
      </w:r>
      <w:r>
        <w:rPr>
          <w:rFonts w:ascii="Arial" w:hAnsi="Arial" w:cs="Arial"/>
          <w:sz w:val="20"/>
          <w:lang w:eastAsia="en-AU"/>
        </w:rPr>
        <w:t xml:space="preserve"> Propanoic acid ethyl ester; Ethyl propanoate </w:t>
      </w:r>
      <w:r>
        <w:rPr>
          <w:rFonts w:ascii="Arial" w:hAnsi="Arial" w:cs="Arial"/>
          <w:b/>
          <w:bCs/>
          <w:sz w:val="20"/>
          <w:lang w:eastAsia="en-AU"/>
        </w:rPr>
        <w:br/>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0015"/>
      </w:tblGrid>
      <w:tr w:rsidR="006A5C1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6A5C16" w:rsidRDefault="006A5C16">
            <w:pPr>
              <w:jc w:val="center"/>
              <w:rPr>
                <w:rFonts w:ascii="Verdana" w:hAnsi="Verdana"/>
                <w:sz w:val="28"/>
                <w:szCs w:val="28"/>
                <w:lang w:eastAsia="en-AU"/>
              </w:rPr>
            </w:pPr>
            <w:r>
              <w:rPr>
                <w:rFonts w:ascii="Verdana" w:hAnsi="Verdana"/>
                <w:sz w:val="28"/>
                <w:szCs w:val="28"/>
                <w:lang w:eastAsia="en-AU"/>
              </w:rPr>
              <w:t xml:space="preserve">Section 2 - Hazards Identification </w:t>
            </w:r>
          </w:p>
        </w:tc>
      </w:tr>
    </w:tbl>
    <w:p w:rsidR="006A5C16" w:rsidRDefault="006A5C16">
      <w:pPr>
        <w:pStyle w:val="BalloonText"/>
        <w:spacing w:line="240" w:lineRule="auto"/>
        <w:rPr>
          <w:rFonts w:ascii="Times" w:hAnsi="Times" w:cs="Times New Roman"/>
          <w:szCs w:val="20"/>
          <w:lang w:eastAsia="en-AU"/>
        </w:rPr>
      </w:pPr>
    </w:p>
    <w:p w:rsidR="006A5C16" w:rsidRDefault="006A5C16">
      <w:pPr>
        <w:spacing w:line="240" w:lineRule="auto"/>
        <w:jc w:val="center"/>
        <w:rPr>
          <w:b/>
          <w:bCs/>
          <w:lang w:eastAsia="en-AU"/>
        </w:rPr>
      </w:pPr>
      <w:r>
        <w:rPr>
          <w:rFonts w:ascii="Verdana" w:hAnsi="Verdana"/>
          <w:b/>
          <w:bCs/>
          <w:lang w:eastAsia="en-AU"/>
        </w:rPr>
        <w:t>EMERGENCY OVERVIEW</w:t>
      </w:r>
    </w:p>
    <w:p w:rsidR="006A5C16" w:rsidRDefault="006A5C16">
      <w:pPr>
        <w:spacing w:before="100" w:beforeAutospacing="1" w:after="100" w:afterAutospacing="1" w:line="240" w:lineRule="auto"/>
        <w:rPr>
          <w:rFonts w:ascii="Arial" w:hAnsi="Arial" w:cs="Arial"/>
          <w:color w:val="000000"/>
          <w:sz w:val="20"/>
          <w:lang w:eastAsia="en-AU"/>
        </w:rPr>
      </w:pPr>
      <w:r>
        <w:rPr>
          <w:rFonts w:ascii="Arial" w:hAnsi="Arial" w:cs="Arial"/>
          <w:sz w:val="20"/>
          <w:lang w:eastAsia="en-AU"/>
        </w:rPr>
        <w:t>Appearance: clear, colorless liquid. Flash Point: 12 deg C.</w:t>
      </w:r>
      <w:r>
        <w:rPr>
          <w:rFonts w:ascii="Arial" w:hAnsi="Arial" w:cs="Arial"/>
          <w:sz w:val="20"/>
          <w:lang w:eastAsia="en-AU"/>
        </w:rPr>
        <w:br/>
      </w:r>
      <w:r>
        <w:rPr>
          <w:rFonts w:ascii="Arial" w:hAnsi="Arial" w:cs="Arial"/>
          <w:b/>
          <w:bCs/>
          <w:sz w:val="20"/>
          <w:lang w:eastAsia="en-AU"/>
        </w:rPr>
        <w:t>Warning!</w:t>
      </w:r>
      <w:r>
        <w:rPr>
          <w:rFonts w:ascii="Arial" w:hAnsi="Arial" w:cs="Arial"/>
          <w:b/>
          <w:bCs/>
          <w:color w:val="FF0000"/>
          <w:sz w:val="20"/>
          <w:lang w:eastAsia="en-AU"/>
        </w:rPr>
        <w:t xml:space="preserve"> Flammable liquid and vapor.</w:t>
      </w:r>
      <w:r>
        <w:rPr>
          <w:rFonts w:ascii="Arial" w:hAnsi="Arial" w:cs="Arial"/>
          <w:color w:val="000000"/>
          <w:sz w:val="20"/>
          <w:lang w:eastAsia="en-AU"/>
        </w:rPr>
        <w:t xml:space="preserve"> Causes eye, skin, and respiratory tract irritation. </w:t>
      </w:r>
      <w:r>
        <w:rPr>
          <w:rFonts w:ascii="Arial" w:hAnsi="Arial" w:cs="Arial"/>
          <w:color w:val="000000"/>
          <w:sz w:val="20"/>
          <w:lang w:eastAsia="en-AU"/>
        </w:rPr>
        <w:br/>
      </w:r>
      <w:r>
        <w:rPr>
          <w:rFonts w:ascii="Arial" w:hAnsi="Arial" w:cs="Arial"/>
          <w:b/>
          <w:bCs/>
          <w:color w:val="000000"/>
          <w:sz w:val="20"/>
          <w:lang w:eastAsia="en-AU"/>
        </w:rPr>
        <w:t xml:space="preserve">Target Organs: </w:t>
      </w:r>
      <w:r>
        <w:rPr>
          <w:rFonts w:ascii="Arial" w:hAnsi="Arial" w:cs="Arial"/>
          <w:color w:val="000000"/>
          <w:sz w:val="20"/>
          <w:lang w:eastAsia="en-AU"/>
        </w:rPr>
        <w:t xml:space="preserve">Respiratory system, eyes, skin. </w:t>
      </w:r>
      <w:r>
        <w:rPr>
          <w:rFonts w:ascii="Arial" w:hAnsi="Arial" w:cs="Arial"/>
          <w:color w:val="000000"/>
          <w:sz w:val="20"/>
          <w:lang w:eastAsia="en-AU"/>
        </w:rPr>
        <w:br/>
      </w:r>
      <w:r>
        <w:rPr>
          <w:rFonts w:ascii="Arial" w:hAnsi="Arial" w:cs="Arial"/>
          <w:color w:val="000000"/>
          <w:sz w:val="20"/>
          <w:lang w:eastAsia="en-AU"/>
        </w:rPr>
        <w:br/>
      </w:r>
      <w:r>
        <w:rPr>
          <w:rFonts w:ascii="Arial" w:hAnsi="Arial" w:cs="Arial"/>
          <w:b/>
          <w:bCs/>
          <w:color w:val="0000FF"/>
          <w:sz w:val="20"/>
          <w:lang w:eastAsia="en-AU"/>
        </w:rPr>
        <w:t>Potential Health Effects</w:t>
      </w:r>
      <w:r>
        <w:rPr>
          <w:rFonts w:ascii="Arial" w:hAnsi="Arial" w:cs="Arial"/>
          <w:color w:val="0000FF"/>
          <w:sz w:val="20"/>
          <w:lang w:eastAsia="en-AU"/>
        </w:rPr>
        <w:t xml:space="preserve"> </w:t>
      </w:r>
      <w:r>
        <w:rPr>
          <w:rFonts w:ascii="Arial" w:hAnsi="Arial" w:cs="Arial"/>
          <w:color w:val="000000"/>
          <w:sz w:val="20"/>
          <w:lang w:eastAsia="en-AU"/>
        </w:rPr>
        <w:br/>
      </w:r>
      <w:r>
        <w:rPr>
          <w:rFonts w:ascii="Arial" w:hAnsi="Arial" w:cs="Arial"/>
          <w:b/>
          <w:bCs/>
          <w:color w:val="000000"/>
          <w:sz w:val="20"/>
          <w:lang w:eastAsia="en-AU"/>
        </w:rPr>
        <w:t>Eye:</w:t>
      </w:r>
      <w:r>
        <w:rPr>
          <w:rFonts w:ascii="Arial" w:hAnsi="Arial" w:cs="Arial"/>
          <w:color w:val="000000"/>
          <w:sz w:val="20"/>
          <w:lang w:eastAsia="en-AU"/>
        </w:rPr>
        <w:t xml:space="preserve"> Causes eye irritation. </w:t>
      </w:r>
      <w:r>
        <w:rPr>
          <w:rFonts w:ascii="Arial" w:hAnsi="Arial" w:cs="Arial"/>
          <w:color w:val="000000"/>
          <w:sz w:val="20"/>
          <w:lang w:eastAsia="en-AU"/>
        </w:rPr>
        <w:br/>
      </w:r>
      <w:r>
        <w:rPr>
          <w:rFonts w:ascii="Arial" w:hAnsi="Arial" w:cs="Arial"/>
          <w:b/>
          <w:bCs/>
          <w:color w:val="000000"/>
          <w:sz w:val="20"/>
          <w:lang w:eastAsia="en-AU"/>
        </w:rPr>
        <w:t>Skin:</w:t>
      </w:r>
      <w:r>
        <w:rPr>
          <w:rFonts w:ascii="Arial" w:hAnsi="Arial" w:cs="Arial"/>
          <w:color w:val="000000"/>
          <w:sz w:val="20"/>
          <w:lang w:eastAsia="en-AU"/>
        </w:rPr>
        <w:t xml:space="preserve"> Causes skin irritation. </w:t>
      </w:r>
      <w:r>
        <w:rPr>
          <w:rFonts w:ascii="Arial" w:hAnsi="Arial" w:cs="Arial"/>
          <w:color w:val="000000"/>
          <w:sz w:val="20"/>
          <w:lang w:eastAsia="en-AU"/>
        </w:rPr>
        <w:br/>
      </w:r>
      <w:r>
        <w:rPr>
          <w:rFonts w:ascii="Arial" w:hAnsi="Arial" w:cs="Arial"/>
          <w:b/>
          <w:bCs/>
          <w:color w:val="000000"/>
          <w:sz w:val="20"/>
          <w:lang w:eastAsia="en-AU"/>
        </w:rPr>
        <w:t>Ingestion:</w:t>
      </w:r>
      <w:r>
        <w:rPr>
          <w:rFonts w:ascii="Arial" w:hAnsi="Arial" w:cs="Arial"/>
          <w:color w:val="000000"/>
          <w:sz w:val="20"/>
          <w:lang w:eastAsia="en-AU"/>
        </w:rPr>
        <w:t xml:space="preserve"> May cause irritation of the digestive tract. </w:t>
      </w:r>
      <w:r>
        <w:rPr>
          <w:rFonts w:ascii="Arial" w:hAnsi="Arial" w:cs="Arial"/>
          <w:color w:val="000000"/>
          <w:sz w:val="20"/>
          <w:lang w:eastAsia="en-AU"/>
        </w:rPr>
        <w:br/>
      </w:r>
      <w:r>
        <w:rPr>
          <w:rFonts w:ascii="Arial" w:hAnsi="Arial" w:cs="Arial"/>
          <w:b/>
          <w:bCs/>
          <w:color w:val="000000"/>
          <w:sz w:val="20"/>
          <w:lang w:eastAsia="en-AU"/>
        </w:rPr>
        <w:t>Inhalation:</w:t>
      </w:r>
      <w:r>
        <w:rPr>
          <w:rFonts w:ascii="Arial" w:hAnsi="Arial" w:cs="Arial"/>
          <w:color w:val="000000"/>
          <w:sz w:val="20"/>
          <w:lang w:eastAsia="en-AU"/>
        </w:rPr>
        <w:t xml:space="preserve"> Causes respiratory tract irritation. Vapors may cause dizziness or suffocation. </w:t>
      </w:r>
      <w:r>
        <w:rPr>
          <w:rFonts w:ascii="Arial" w:hAnsi="Arial" w:cs="Arial"/>
          <w:color w:val="000000"/>
          <w:sz w:val="20"/>
          <w:lang w:eastAsia="en-AU"/>
        </w:rPr>
        <w:br/>
      </w:r>
      <w:r>
        <w:rPr>
          <w:rFonts w:ascii="Arial" w:hAnsi="Arial" w:cs="Arial"/>
          <w:b/>
          <w:bCs/>
          <w:color w:val="000000"/>
          <w:sz w:val="20"/>
          <w:lang w:eastAsia="en-AU"/>
        </w:rPr>
        <w:t>Chronic:</w:t>
      </w:r>
      <w:r>
        <w:rPr>
          <w:rFonts w:ascii="Arial" w:hAnsi="Arial" w:cs="Arial"/>
          <w:color w:val="000000"/>
          <w:sz w:val="20"/>
          <w:lang w:eastAsia="en-AU"/>
        </w:rPr>
        <w:t xml:space="preserve"> No information found.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0015"/>
      </w:tblGrid>
      <w:tr w:rsidR="006A5C1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6A5C16" w:rsidRDefault="006A5C16">
            <w:pPr>
              <w:jc w:val="center"/>
              <w:rPr>
                <w:rFonts w:ascii="Verdana" w:hAnsi="Verdana"/>
                <w:sz w:val="28"/>
                <w:szCs w:val="28"/>
                <w:lang w:eastAsia="en-AU"/>
              </w:rPr>
            </w:pPr>
            <w:r>
              <w:rPr>
                <w:rFonts w:ascii="Verdana" w:hAnsi="Verdana"/>
                <w:sz w:val="28"/>
                <w:szCs w:val="28"/>
                <w:lang w:eastAsia="en-AU"/>
              </w:rPr>
              <w:t xml:space="preserve">Section 4 - First Aid Measures </w:t>
            </w:r>
          </w:p>
        </w:tc>
      </w:tr>
    </w:tbl>
    <w:p w:rsidR="006A5C16" w:rsidRDefault="006A5C16">
      <w:pPr>
        <w:spacing w:line="240" w:lineRule="auto"/>
        <w:rPr>
          <w:rFonts w:ascii="Arial" w:hAnsi="Arial" w:cs="Arial"/>
          <w:sz w:val="20"/>
          <w:lang w:eastAsia="en-AU"/>
        </w:rPr>
      </w:pPr>
      <w:r>
        <w:rPr>
          <w:rFonts w:ascii="Arial" w:hAnsi="Arial" w:cs="Arial"/>
          <w:sz w:val="20"/>
          <w:lang w:eastAsia="en-AU"/>
        </w:rPr>
        <w:br/>
      </w:r>
      <w:r>
        <w:rPr>
          <w:rFonts w:ascii="Arial" w:hAnsi="Arial" w:cs="Arial"/>
          <w:b/>
          <w:bCs/>
          <w:sz w:val="20"/>
          <w:lang w:eastAsia="en-AU"/>
        </w:rPr>
        <w:t>Eyes:</w:t>
      </w:r>
      <w:r>
        <w:rPr>
          <w:rFonts w:ascii="Arial" w:hAnsi="Arial" w:cs="Arial"/>
          <w:sz w:val="20"/>
          <w:lang w:eastAsia="en-AU"/>
        </w:rPr>
        <w:t xml:space="preserve"> Immediately flush eyes with plenty of water for at least 15 minutes, occasionally lifting the upper and lower eyelids. Get medical aid imme diately. </w:t>
      </w:r>
      <w:r>
        <w:rPr>
          <w:rFonts w:ascii="Arial" w:hAnsi="Arial" w:cs="Arial"/>
          <w:sz w:val="20"/>
          <w:lang w:eastAsia="en-AU"/>
        </w:rPr>
        <w:br/>
      </w:r>
      <w:r>
        <w:rPr>
          <w:rFonts w:ascii="Arial" w:hAnsi="Arial" w:cs="Arial"/>
          <w:b/>
          <w:bCs/>
          <w:sz w:val="20"/>
          <w:lang w:eastAsia="en-AU"/>
        </w:rPr>
        <w:t>Skin:</w:t>
      </w:r>
      <w:r>
        <w:rPr>
          <w:rFonts w:ascii="Arial" w:hAnsi="Arial" w:cs="Arial"/>
          <w:sz w:val="20"/>
          <w:lang w:eastAsia="en-AU"/>
        </w:rPr>
        <w:t xml:space="preserve"> Get medical aid. Immediately flush skin with plenty of water for at least 15 minutes while removing contaminated clothing and shoes. </w:t>
      </w:r>
      <w:r>
        <w:rPr>
          <w:rFonts w:ascii="Arial" w:hAnsi="Arial" w:cs="Arial"/>
          <w:sz w:val="20"/>
          <w:lang w:eastAsia="en-AU"/>
        </w:rPr>
        <w:br/>
      </w:r>
      <w:r>
        <w:rPr>
          <w:rFonts w:ascii="Arial" w:hAnsi="Arial" w:cs="Arial"/>
          <w:b/>
          <w:bCs/>
          <w:sz w:val="20"/>
          <w:lang w:eastAsia="en-AU"/>
        </w:rPr>
        <w:t>Ingestion:</w:t>
      </w:r>
      <w:r>
        <w:rPr>
          <w:rFonts w:ascii="Arial" w:hAnsi="Arial" w:cs="Arial"/>
          <w:sz w:val="20"/>
          <w:lang w:eastAsia="en-AU"/>
        </w:rPr>
        <w:t xml:space="preserve"> Do not induce vomiting. If victim is conscious and alert, give 2-4 cupfuls of milk or water. Never give anything by mouth to an unconscious person. Get medical aid immediately. </w:t>
      </w:r>
      <w:r>
        <w:rPr>
          <w:rFonts w:ascii="Arial" w:hAnsi="Arial" w:cs="Arial"/>
          <w:sz w:val="20"/>
          <w:lang w:eastAsia="en-AU"/>
        </w:rPr>
        <w:br/>
      </w:r>
      <w:r>
        <w:rPr>
          <w:rFonts w:ascii="Arial" w:hAnsi="Arial" w:cs="Arial"/>
          <w:b/>
          <w:bCs/>
          <w:sz w:val="20"/>
          <w:lang w:eastAsia="en-AU"/>
        </w:rPr>
        <w:t>Inhalation:</w:t>
      </w:r>
      <w:r>
        <w:rPr>
          <w:rFonts w:ascii="Arial" w:hAnsi="Arial" w:cs="Arial"/>
          <w:sz w:val="20"/>
          <w:lang w:eastAsia="en-AU"/>
        </w:rPr>
        <w:t xml:space="preserve"> Get medical aid immediately. Remove from exposure and move to fresh air immediately. If not breathing, give artificial respiration. If breathing is difficult, give oxygen. </w:t>
      </w:r>
      <w:r>
        <w:rPr>
          <w:rFonts w:ascii="Arial" w:hAnsi="Arial" w:cs="Arial"/>
          <w:sz w:val="20"/>
          <w:lang w:eastAsia="en-AU"/>
        </w:rPr>
        <w:br/>
      </w:r>
      <w:r>
        <w:rPr>
          <w:rFonts w:ascii="Arial" w:hAnsi="Arial" w:cs="Arial"/>
          <w:b/>
          <w:bCs/>
          <w:sz w:val="20"/>
          <w:lang w:eastAsia="en-AU"/>
        </w:rPr>
        <w:t>Notes to Physician:</w:t>
      </w:r>
      <w:r>
        <w:rPr>
          <w:rFonts w:ascii="Arial" w:hAnsi="Arial" w:cs="Arial"/>
          <w:sz w:val="20"/>
          <w:lang w:eastAsia="en-AU"/>
        </w:rPr>
        <w:t xml:space="preserve"> Treat symptomatically and supportively. </w:t>
      </w:r>
    </w:p>
    <w:p w:rsidR="006A5C16" w:rsidRDefault="006A5C16">
      <w:pPr>
        <w:spacing w:line="240" w:lineRule="auto"/>
        <w:rPr>
          <w:lang w:eastAsia="en-AU"/>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0015"/>
      </w:tblGrid>
      <w:tr w:rsidR="006A5C1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6A5C16" w:rsidRDefault="006A5C16">
            <w:pPr>
              <w:jc w:val="center"/>
              <w:rPr>
                <w:rFonts w:ascii="Verdana" w:hAnsi="Verdana"/>
                <w:sz w:val="28"/>
                <w:szCs w:val="28"/>
                <w:lang w:eastAsia="en-AU"/>
              </w:rPr>
            </w:pPr>
            <w:r>
              <w:rPr>
                <w:rFonts w:ascii="Verdana" w:hAnsi="Verdana"/>
                <w:sz w:val="28"/>
                <w:szCs w:val="28"/>
                <w:lang w:eastAsia="en-AU"/>
              </w:rPr>
              <w:t xml:space="preserve">Section 6 - Accidental Release Measures </w:t>
            </w:r>
          </w:p>
        </w:tc>
      </w:tr>
    </w:tbl>
    <w:p w:rsidR="006A5C16" w:rsidRDefault="006A5C16">
      <w:pPr>
        <w:spacing w:before="100" w:beforeAutospacing="1" w:after="100" w:afterAutospacing="1" w:line="240" w:lineRule="auto"/>
        <w:rPr>
          <w:rFonts w:ascii="Arial" w:hAnsi="Arial" w:cs="Arial"/>
          <w:sz w:val="20"/>
          <w:lang w:eastAsia="en-AU"/>
        </w:rPr>
      </w:pPr>
      <w:r>
        <w:rPr>
          <w:rFonts w:ascii="Arial" w:hAnsi="Arial" w:cs="Arial"/>
          <w:b/>
          <w:bCs/>
          <w:sz w:val="20"/>
          <w:lang w:eastAsia="en-AU"/>
        </w:rPr>
        <w:t>General Information:</w:t>
      </w:r>
      <w:r>
        <w:rPr>
          <w:rFonts w:ascii="Arial" w:hAnsi="Arial" w:cs="Arial"/>
          <w:sz w:val="20"/>
          <w:lang w:eastAsia="en-AU"/>
        </w:rPr>
        <w:t xml:space="preserve"> Use proper personal protective equipment as indicated in Section 8. </w:t>
      </w:r>
      <w:r>
        <w:rPr>
          <w:rFonts w:ascii="Arial" w:hAnsi="Arial" w:cs="Arial"/>
          <w:sz w:val="20"/>
          <w:lang w:eastAsia="en-AU"/>
        </w:rPr>
        <w:br/>
      </w:r>
      <w:r>
        <w:rPr>
          <w:rFonts w:ascii="Arial" w:hAnsi="Arial" w:cs="Arial"/>
          <w:b/>
          <w:bCs/>
          <w:sz w:val="20"/>
          <w:lang w:eastAsia="en-AU"/>
        </w:rPr>
        <w:t>Spills/Leaks:</w:t>
      </w:r>
      <w:r>
        <w:rPr>
          <w:rFonts w:ascii="Arial" w:hAnsi="Arial" w:cs="Arial"/>
          <w:sz w:val="20"/>
          <w:lang w:eastAsia="en-AU"/>
        </w:rPr>
        <w:t xml:space="preserve"> Absorb spill with inert material (e.g. vermiculite, sand or earth), then place in suitable container. Wash area with soap and water. Clean up spills immediately, observing precautions in the Protective Equipment section. Remove all sources of ignition. Use a spark-proof tool. Isolate area and deny entry. Provide ventilation.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0015"/>
      </w:tblGrid>
      <w:tr w:rsidR="006A5C1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6A5C16" w:rsidRDefault="006A5C16">
            <w:pPr>
              <w:jc w:val="center"/>
              <w:rPr>
                <w:rFonts w:ascii="Verdana" w:hAnsi="Verdana"/>
                <w:sz w:val="28"/>
                <w:szCs w:val="28"/>
                <w:lang w:eastAsia="en-AU"/>
              </w:rPr>
            </w:pPr>
            <w:r>
              <w:rPr>
                <w:rFonts w:ascii="Verdana" w:hAnsi="Verdana"/>
                <w:sz w:val="28"/>
                <w:szCs w:val="28"/>
                <w:lang w:eastAsia="en-AU"/>
              </w:rPr>
              <w:t xml:space="preserve">Section 7 - Handling and Storage </w:t>
            </w:r>
          </w:p>
        </w:tc>
      </w:tr>
    </w:tbl>
    <w:p w:rsidR="006A5C16" w:rsidRDefault="006A5C16">
      <w:pPr>
        <w:spacing w:line="240" w:lineRule="auto"/>
        <w:rPr>
          <w:rFonts w:ascii="Arial" w:hAnsi="Arial" w:cs="Arial"/>
          <w:sz w:val="20"/>
          <w:lang w:eastAsia="en-AU"/>
        </w:rPr>
      </w:pPr>
      <w:r>
        <w:rPr>
          <w:rFonts w:ascii="Arial" w:hAnsi="Arial" w:cs="Arial"/>
          <w:sz w:val="20"/>
          <w:lang w:eastAsia="en-AU"/>
        </w:rPr>
        <w:br/>
      </w:r>
      <w:r>
        <w:rPr>
          <w:rFonts w:ascii="Arial" w:hAnsi="Arial" w:cs="Arial"/>
          <w:b/>
          <w:bCs/>
          <w:sz w:val="20"/>
          <w:lang w:eastAsia="en-AU"/>
        </w:rPr>
        <w:t>Handling:</w:t>
      </w:r>
      <w:r>
        <w:rPr>
          <w:rFonts w:ascii="Arial" w:hAnsi="Arial" w:cs="Arial"/>
          <w:sz w:val="20"/>
          <w:lang w:eastAsia="en-AU"/>
        </w:rPr>
        <w:t xml:space="preserve"> Wash thoroughly after handling. Avoid contact with eyes, skin, and clothing. Empty containers retain product residue, (liquid and/or vapor), and can be dangerous. Keep away from heat, sparks and flame. Avoid ingestion and inhalation. Use only in a chemical fume hood. Do not pressurize, cut, weld, braze, solder, drill, grind, or expose empty containers to heat, sparks or open flames. </w:t>
      </w:r>
      <w:r>
        <w:rPr>
          <w:rFonts w:ascii="Arial" w:hAnsi="Arial" w:cs="Arial"/>
          <w:sz w:val="20"/>
          <w:lang w:eastAsia="en-AU"/>
        </w:rPr>
        <w:br/>
      </w:r>
      <w:r>
        <w:rPr>
          <w:rFonts w:ascii="Arial" w:hAnsi="Arial" w:cs="Arial"/>
          <w:b/>
          <w:bCs/>
          <w:sz w:val="20"/>
          <w:lang w:eastAsia="en-AU"/>
        </w:rPr>
        <w:t>Storage:</w:t>
      </w:r>
      <w:r>
        <w:rPr>
          <w:rFonts w:ascii="Arial" w:hAnsi="Arial" w:cs="Arial"/>
          <w:sz w:val="20"/>
          <w:lang w:eastAsia="en-AU"/>
        </w:rPr>
        <w:t xml:space="preserve"> Store in a tightly closed container. Store in a cool, dry, well-ventilated area away from incompatible substances. Flammables-area.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0015"/>
      </w:tblGrid>
      <w:tr w:rsidR="006A5C1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6A5C16" w:rsidRDefault="006A5C16">
            <w:pPr>
              <w:jc w:val="center"/>
              <w:rPr>
                <w:rFonts w:ascii="Verdana" w:hAnsi="Verdana"/>
                <w:sz w:val="28"/>
                <w:szCs w:val="28"/>
                <w:lang w:eastAsia="en-AU"/>
              </w:rPr>
            </w:pPr>
            <w:r>
              <w:rPr>
                <w:rFonts w:ascii="Verdana" w:hAnsi="Verdana"/>
                <w:sz w:val="28"/>
                <w:szCs w:val="28"/>
                <w:lang w:eastAsia="en-AU"/>
              </w:rPr>
              <w:lastRenderedPageBreak/>
              <w:t xml:space="preserve">Section 8 - Exposure Controls, Personal Protection </w:t>
            </w:r>
          </w:p>
        </w:tc>
      </w:tr>
    </w:tbl>
    <w:p w:rsidR="006A5C16" w:rsidRDefault="006A5C16">
      <w:pPr>
        <w:spacing w:line="240" w:lineRule="auto"/>
        <w:rPr>
          <w:rFonts w:ascii="Arial" w:hAnsi="Arial" w:cs="Arial"/>
          <w:sz w:val="20"/>
          <w:lang w:eastAsia="en-AU"/>
        </w:rPr>
      </w:pPr>
      <w:r>
        <w:rPr>
          <w:rFonts w:ascii="Arial" w:hAnsi="Arial" w:cs="Arial"/>
          <w:sz w:val="20"/>
          <w:lang w:eastAsia="en-AU"/>
        </w:rPr>
        <w:br/>
      </w:r>
      <w:r>
        <w:rPr>
          <w:rFonts w:ascii="Arial" w:hAnsi="Arial" w:cs="Arial"/>
          <w:b/>
          <w:bCs/>
          <w:sz w:val="20"/>
          <w:lang w:eastAsia="en-AU"/>
        </w:rPr>
        <w:t>Engineering Controls:</w:t>
      </w:r>
      <w:r>
        <w:rPr>
          <w:rFonts w:ascii="Arial" w:hAnsi="Arial" w:cs="Arial"/>
          <w:sz w:val="20"/>
          <w:lang w:eastAsia="en-AU"/>
        </w:rPr>
        <w:t xml:space="preserve"> Facilities storing or utilizing this material should be equipped with an eyewash facility and a safety shower. Use only under a chemical fume hood. </w:t>
      </w:r>
    </w:p>
    <w:p w:rsidR="006A5C16" w:rsidRDefault="006A5C16">
      <w:pPr>
        <w:spacing w:line="240" w:lineRule="auto"/>
        <w:rPr>
          <w:rFonts w:ascii="Arial" w:hAnsi="Arial" w:cs="Arial"/>
          <w:sz w:val="20"/>
          <w:lang w:eastAsia="en-AU"/>
        </w:rPr>
      </w:pPr>
      <w:r>
        <w:rPr>
          <w:rFonts w:ascii="Arial" w:hAnsi="Arial" w:cs="Arial"/>
          <w:b/>
          <w:bCs/>
          <w:sz w:val="20"/>
          <w:lang w:eastAsia="en-AU"/>
        </w:rPr>
        <w:t>Exposure Limits</w:t>
      </w:r>
      <w:r>
        <w:rPr>
          <w:rFonts w:ascii="Arial" w:hAnsi="Arial" w:cs="Arial"/>
          <w:sz w:val="20"/>
          <w:lang w:eastAsia="en-AU"/>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2488"/>
        <w:gridCol w:w="2489"/>
        <w:gridCol w:w="2489"/>
        <w:gridCol w:w="2489"/>
      </w:tblGrid>
      <w:tr w:rsidR="006A5C1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5C16" w:rsidRDefault="006A5C16">
            <w:pPr>
              <w:spacing w:line="240" w:lineRule="auto"/>
              <w:rPr>
                <w:rFonts w:ascii="Arial" w:hAnsi="Arial" w:cs="Arial"/>
                <w:sz w:val="20"/>
                <w:lang w:eastAsia="en-AU"/>
              </w:rPr>
            </w:pPr>
            <w:r>
              <w:rPr>
                <w:rFonts w:ascii="Arial" w:hAnsi="Arial" w:cs="Arial"/>
                <w:b/>
                <w:bCs/>
                <w:sz w:val="20"/>
                <w:lang w:eastAsia="en-AU"/>
              </w:rPr>
              <w:t>Chemical Name</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5C16" w:rsidRDefault="006A5C16">
            <w:pPr>
              <w:spacing w:line="240" w:lineRule="auto"/>
              <w:rPr>
                <w:rFonts w:ascii="Arial" w:hAnsi="Arial" w:cs="Arial"/>
                <w:sz w:val="20"/>
                <w:lang w:eastAsia="en-AU"/>
              </w:rPr>
            </w:pPr>
            <w:r>
              <w:rPr>
                <w:rFonts w:ascii="Arial" w:hAnsi="Arial" w:cs="Arial"/>
                <w:b/>
                <w:bCs/>
                <w:sz w:val="20"/>
                <w:lang w:eastAsia="en-AU"/>
              </w:rPr>
              <w:t>ACGIH</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5C16" w:rsidRDefault="006A5C16">
            <w:pPr>
              <w:spacing w:line="240" w:lineRule="auto"/>
              <w:rPr>
                <w:rFonts w:ascii="Arial" w:hAnsi="Arial" w:cs="Arial"/>
                <w:sz w:val="20"/>
                <w:lang w:eastAsia="en-AU"/>
              </w:rPr>
            </w:pPr>
            <w:r>
              <w:rPr>
                <w:rFonts w:ascii="Arial" w:hAnsi="Arial" w:cs="Arial"/>
                <w:b/>
                <w:bCs/>
                <w:sz w:val="20"/>
                <w:lang w:eastAsia="en-AU"/>
              </w:rPr>
              <w:t>NIOSH</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5C16" w:rsidRDefault="006A5C16">
            <w:pPr>
              <w:spacing w:line="240" w:lineRule="auto"/>
              <w:rPr>
                <w:rFonts w:ascii="Arial" w:hAnsi="Arial" w:cs="Arial"/>
                <w:sz w:val="20"/>
                <w:lang w:eastAsia="en-AU"/>
              </w:rPr>
            </w:pPr>
            <w:r>
              <w:rPr>
                <w:rFonts w:ascii="Arial" w:hAnsi="Arial" w:cs="Arial"/>
                <w:b/>
                <w:bCs/>
                <w:sz w:val="20"/>
                <w:lang w:eastAsia="en-AU"/>
              </w:rPr>
              <w:t>OSHA - Final PELs</w:t>
            </w:r>
          </w:p>
        </w:tc>
      </w:tr>
      <w:tr w:rsidR="006A5C16">
        <w:trPr>
          <w:tblCellSpacing w:w="0" w:type="dxa"/>
        </w:trPr>
        <w:tc>
          <w:tcPr>
            <w:tcW w:w="1000" w:type="pct"/>
            <w:tcBorders>
              <w:top w:val="outset" w:sz="6" w:space="0" w:color="000000"/>
              <w:left w:val="outset" w:sz="6" w:space="0" w:color="000000"/>
              <w:bottom w:val="outset" w:sz="6" w:space="0" w:color="000000"/>
              <w:right w:val="outset" w:sz="6" w:space="0" w:color="000000"/>
            </w:tcBorders>
            <w:vAlign w:val="center"/>
          </w:tcPr>
          <w:p w:rsidR="006A5C16" w:rsidRDefault="006A5C16">
            <w:pPr>
              <w:spacing w:line="240" w:lineRule="auto"/>
              <w:rPr>
                <w:rFonts w:ascii="Arial" w:hAnsi="Arial" w:cs="Arial"/>
                <w:sz w:val="20"/>
                <w:lang w:eastAsia="en-AU"/>
              </w:rPr>
            </w:pPr>
            <w:r>
              <w:rPr>
                <w:rFonts w:ascii="Arial" w:hAnsi="Arial" w:cs="Arial"/>
                <w:sz w:val="20"/>
                <w:lang w:eastAsia="en-AU"/>
              </w:rPr>
              <w:t xml:space="preserve">Ethyl propionate </w:t>
            </w:r>
          </w:p>
        </w:tc>
        <w:tc>
          <w:tcPr>
            <w:tcW w:w="1000" w:type="pct"/>
            <w:tcBorders>
              <w:top w:val="outset" w:sz="6" w:space="0" w:color="000000"/>
              <w:left w:val="outset" w:sz="6" w:space="0" w:color="000000"/>
              <w:bottom w:val="outset" w:sz="6" w:space="0" w:color="000000"/>
              <w:right w:val="outset" w:sz="6" w:space="0" w:color="000000"/>
            </w:tcBorders>
            <w:vAlign w:val="center"/>
          </w:tcPr>
          <w:p w:rsidR="006A5C16" w:rsidRDefault="006A5C16">
            <w:pPr>
              <w:spacing w:line="240" w:lineRule="auto"/>
              <w:rPr>
                <w:rFonts w:ascii="Arial" w:hAnsi="Arial" w:cs="Arial"/>
                <w:sz w:val="20"/>
                <w:lang w:eastAsia="en-AU"/>
              </w:rPr>
            </w:pPr>
            <w:r>
              <w:rPr>
                <w:rFonts w:ascii="Arial" w:hAnsi="Arial" w:cs="Arial"/>
                <w:sz w:val="20"/>
                <w:lang w:eastAsia="en-AU"/>
              </w:rPr>
              <w:t xml:space="preserve">none listed </w:t>
            </w:r>
          </w:p>
        </w:tc>
        <w:tc>
          <w:tcPr>
            <w:tcW w:w="1000" w:type="pct"/>
            <w:tcBorders>
              <w:top w:val="outset" w:sz="6" w:space="0" w:color="000000"/>
              <w:left w:val="outset" w:sz="6" w:space="0" w:color="000000"/>
              <w:bottom w:val="outset" w:sz="6" w:space="0" w:color="000000"/>
              <w:right w:val="outset" w:sz="6" w:space="0" w:color="000000"/>
            </w:tcBorders>
            <w:vAlign w:val="center"/>
          </w:tcPr>
          <w:p w:rsidR="006A5C16" w:rsidRDefault="006A5C16">
            <w:pPr>
              <w:spacing w:line="240" w:lineRule="auto"/>
              <w:rPr>
                <w:rFonts w:ascii="Arial" w:hAnsi="Arial" w:cs="Arial"/>
                <w:sz w:val="20"/>
                <w:lang w:eastAsia="en-AU"/>
              </w:rPr>
            </w:pPr>
            <w:r>
              <w:rPr>
                <w:rFonts w:ascii="Arial" w:hAnsi="Arial" w:cs="Arial"/>
                <w:sz w:val="20"/>
                <w:lang w:eastAsia="en-AU"/>
              </w:rPr>
              <w:t xml:space="preserve">none listed </w:t>
            </w:r>
          </w:p>
        </w:tc>
        <w:tc>
          <w:tcPr>
            <w:tcW w:w="1000" w:type="pct"/>
            <w:tcBorders>
              <w:top w:val="outset" w:sz="6" w:space="0" w:color="000000"/>
              <w:left w:val="outset" w:sz="6" w:space="0" w:color="000000"/>
              <w:bottom w:val="outset" w:sz="6" w:space="0" w:color="000000"/>
              <w:right w:val="outset" w:sz="6" w:space="0" w:color="000000"/>
            </w:tcBorders>
            <w:vAlign w:val="center"/>
          </w:tcPr>
          <w:p w:rsidR="006A5C16" w:rsidRDefault="006A5C16">
            <w:pPr>
              <w:spacing w:line="240" w:lineRule="auto"/>
              <w:rPr>
                <w:rFonts w:ascii="Arial" w:hAnsi="Arial" w:cs="Arial"/>
                <w:sz w:val="20"/>
                <w:lang w:eastAsia="en-AU"/>
              </w:rPr>
            </w:pPr>
            <w:r>
              <w:rPr>
                <w:rFonts w:ascii="Arial" w:hAnsi="Arial" w:cs="Arial"/>
                <w:sz w:val="20"/>
                <w:lang w:eastAsia="en-AU"/>
              </w:rPr>
              <w:t xml:space="preserve">none listed </w:t>
            </w:r>
          </w:p>
        </w:tc>
      </w:tr>
    </w:tbl>
    <w:p w:rsidR="006A5C16" w:rsidRDefault="006A5C16">
      <w:pPr>
        <w:spacing w:line="240" w:lineRule="auto"/>
        <w:rPr>
          <w:rFonts w:ascii="Arial" w:hAnsi="Arial" w:cs="Arial"/>
          <w:sz w:val="20"/>
          <w:lang w:eastAsia="en-AU"/>
        </w:rPr>
      </w:pPr>
      <w:r>
        <w:rPr>
          <w:rFonts w:ascii="Arial" w:hAnsi="Arial" w:cs="Arial"/>
          <w:sz w:val="20"/>
          <w:lang w:eastAsia="en-AU"/>
        </w:rPr>
        <w:br/>
      </w:r>
      <w:r>
        <w:rPr>
          <w:rFonts w:ascii="Arial" w:hAnsi="Arial" w:cs="Arial"/>
          <w:b/>
          <w:bCs/>
          <w:sz w:val="20"/>
          <w:lang w:eastAsia="en-AU"/>
        </w:rPr>
        <w:t>Personal Protective Equipment</w:t>
      </w:r>
      <w:r>
        <w:rPr>
          <w:rFonts w:ascii="Arial" w:hAnsi="Arial" w:cs="Arial"/>
          <w:sz w:val="20"/>
          <w:lang w:eastAsia="en-AU"/>
        </w:rPr>
        <w:t xml:space="preserve"> </w:t>
      </w:r>
      <w:r>
        <w:rPr>
          <w:rFonts w:ascii="Arial" w:hAnsi="Arial" w:cs="Arial"/>
          <w:sz w:val="20"/>
          <w:lang w:eastAsia="en-AU"/>
        </w:rPr>
        <w:br/>
      </w:r>
      <w:r>
        <w:rPr>
          <w:rFonts w:ascii="Arial" w:hAnsi="Arial" w:cs="Arial"/>
          <w:b/>
          <w:bCs/>
          <w:sz w:val="20"/>
          <w:lang w:eastAsia="en-AU"/>
        </w:rPr>
        <w:t>Eyes:</w:t>
      </w:r>
      <w:r>
        <w:rPr>
          <w:rFonts w:ascii="Arial" w:hAnsi="Arial" w:cs="Arial"/>
          <w:sz w:val="20"/>
          <w:lang w:eastAsia="en-AU"/>
        </w:rPr>
        <w:t xml:space="preserve"> Wear appropriate protective eyeglasses or chemical safety goggles as described by OSHA's eye and face protection regulations in 29 CFR 1910.133 or European Standard EN166. </w:t>
      </w:r>
      <w:r>
        <w:rPr>
          <w:rFonts w:ascii="Arial" w:hAnsi="Arial" w:cs="Arial"/>
          <w:sz w:val="20"/>
          <w:lang w:eastAsia="en-AU"/>
        </w:rPr>
        <w:br/>
      </w:r>
      <w:r>
        <w:rPr>
          <w:rFonts w:ascii="Arial" w:hAnsi="Arial" w:cs="Arial"/>
          <w:b/>
          <w:bCs/>
          <w:sz w:val="20"/>
          <w:lang w:eastAsia="en-AU"/>
        </w:rPr>
        <w:t>Skin:</w:t>
      </w:r>
      <w:r>
        <w:rPr>
          <w:rFonts w:ascii="Arial" w:hAnsi="Arial" w:cs="Arial"/>
          <w:sz w:val="20"/>
          <w:lang w:eastAsia="en-AU"/>
        </w:rPr>
        <w:t xml:space="preserve"> Wear appropriate protective gloves to prevent skin exposure. </w:t>
      </w:r>
      <w:r>
        <w:rPr>
          <w:rFonts w:ascii="Arial" w:hAnsi="Arial" w:cs="Arial"/>
          <w:sz w:val="20"/>
          <w:lang w:eastAsia="en-AU"/>
        </w:rPr>
        <w:br/>
      </w:r>
      <w:r>
        <w:rPr>
          <w:rFonts w:ascii="Arial" w:hAnsi="Arial" w:cs="Arial"/>
          <w:b/>
          <w:bCs/>
          <w:sz w:val="20"/>
          <w:lang w:eastAsia="en-AU"/>
        </w:rPr>
        <w:t>Clothing:</w:t>
      </w:r>
      <w:r>
        <w:rPr>
          <w:rFonts w:ascii="Arial" w:hAnsi="Arial" w:cs="Arial"/>
          <w:sz w:val="20"/>
          <w:lang w:eastAsia="en-AU"/>
        </w:rPr>
        <w:t xml:space="preserve"> Wear appropriate protective clothing to prevent skin exposure. </w:t>
      </w:r>
      <w:r>
        <w:rPr>
          <w:rFonts w:ascii="Arial" w:hAnsi="Arial" w:cs="Arial"/>
          <w:sz w:val="20"/>
          <w:lang w:eastAsia="en-AU"/>
        </w:rPr>
        <w:br/>
      </w:r>
      <w:r>
        <w:rPr>
          <w:rFonts w:ascii="Arial" w:hAnsi="Arial" w:cs="Arial"/>
          <w:b/>
          <w:bCs/>
          <w:sz w:val="20"/>
          <w:lang w:eastAsia="en-AU"/>
        </w:rPr>
        <w:t>Respirators:</w:t>
      </w:r>
      <w:r>
        <w:rPr>
          <w:rFonts w:ascii="Arial" w:hAnsi="Arial" w:cs="Arial"/>
          <w:sz w:val="20"/>
          <w:lang w:eastAsia="en-AU"/>
        </w:rPr>
        <w:t xml:space="preserve"> Follow the OSHA respirator regulations found in 29 CFR 1910.134 or European Standard EN 149. Use a NIOSH/MSHA or European Standard EN 149 approved respirator if exposure limits are exceeded or if irritation or other symptoms are experienced. </w:t>
      </w:r>
    </w:p>
    <w:p w:rsidR="006A5C16" w:rsidRDefault="006A5C16">
      <w:pPr>
        <w:pStyle w:val="TableText"/>
        <w:spacing w:line="480" w:lineRule="auto"/>
        <w:rPr>
          <w:rFonts w:ascii="Arial" w:hAnsi="Arial" w:cs="Arial"/>
          <w:sz w:val="16"/>
          <w:lang w:eastAsia="en-AU"/>
        </w:rPr>
      </w:pPr>
      <w:r>
        <w:rPr>
          <w:rFonts w:ascii="Arial" w:hAnsi="Arial" w:cs="Arial"/>
          <w:lang w:eastAsia="en-AU"/>
        </w:rPr>
        <w:t xml:space="preserve">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0015"/>
      </w:tblGrid>
      <w:tr w:rsidR="006A5C1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6A5C16" w:rsidRDefault="006A5C16">
            <w:pPr>
              <w:jc w:val="center"/>
              <w:rPr>
                <w:rFonts w:ascii="Verdana" w:hAnsi="Verdana"/>
                <w:sz w:val="28"/>
                <w:szCs w:val="28"/>
                <w:lang w:eastAsia="en-AU"/>
              </w:rPr>
            </w:pPr>
            <w:r>
              <w:rPr>
                <w:rFonts w:ascii="Verdana" w:hAnsi="Verdana"/>
                <w:sz w:val="28"/>
                <w:szCs w:val="28"/>
                <w:lang w:eastAsia="en-AU"/>
              </w:rPr>
              <w:t xml:space="preserve">Section 9 - Physical and Chemical Properties </w:t>
            </w:r>
          </w:p>
        </w:tc>
      </w:tr>
    </w:tbl>
    <w:p w:rsidR="006A5C16" w:rsidRDefault="006A5C16">
      <w:pPr>
        <w:spacing w:line="240" w:lineRule="auto"/>
        <w:rPr>
          <w:rFonts w:ascii="Arial" w:hAnsi="Arial" w:cs="Arial"/>
          <w:sz w:val="20"/>
          <w:lang w:eastAsia="en-AU"/>
        </w:rPr>
      </w:pPr>
      <w:r>
        <w:rPr>
          <w:lang w:eastAsia="en-AU"/>
        </w:rPr>
        <w:br/>
      </w:r>
      <w:r>
        <w:rPr>
          <w:rFonts w:ascii="Arial" w:hAnsi="Arial" w:cs="Arial"/>
          <w:b/>
          <w:bCs/>
          <w:sz w:val="20"/>
          <w:lang w:eastAsia="en-AU"/>
        </w:rPr>
        <w:t>Physical State:</w:t>
      </w:r>
      <w:r>
        <w:rPr>
          <w:rFonts w:ascii="Arial" w:hAnsi="Arial" w:cs="Arial"/>
          <w:sz w:val="20"/>
          <w:lang w:eastAsia="en-AU"/>
        </w:rPr>
        <w:t xml:space="preserve"> Liquid </w:t>
      </w:r>
      <w:r>
        <w:rPr>
          <w:rFonts w:ascii="Arial" w:hAnsi="Arial" w:cs="Arial"/>
          <w:sz w:val="20"/>
          <w:lang w:eastAsia="en-AU"/>
        </w:rPr>
        <w:br/>
      </w:r>
      <w:r>
        <w:rPr>
          <w:rFonts w:ascii="Arial" w:hAnsi="Arial" w:cs="Arial"/>
          <w:b/>
          <w:bCs/>
          <w:sz w:val="20"/>
          <w:lang w:eastAsia="en-AU"/>
        </w:rPr>
        <w:t>Appearance:</w:t>
      </w:r>
      <w:r>
        <w:rPr>
          <w:rFonts w:ascii="Arial" w:hAnsi="Arial" w:cs="Arial"/>
          <w:sz w:val="20"/>
          <w:lang w:eastAsia="en-AU"/>
        </w:rPr>
        <w:t xml:space="preserve"> clear, colourless </w:t>
      </w:r>
      <w:r>
        <w:rPr>
          <w:rFonts w:ascii="Arial" w:hAnsi="Arial" w:cs="Arial"/>
          <w:sz w:val="20"/>
          <w:lang w:eastAsia="en-AU"/>
        </w:rPr>
        <w:br/>
      </w:r>
      <w:r>
        <w:rPr>
          <w:rFonts w:ascii="Arial" w:hAnsi="Arial" w:cs="Arial"/>
          <w:b/>
          <w:bCs/>
          <w:sz w:val="20"/>
          <w:lang w:eastAsia="en-AU"/>
        </w:rPr>
        <w:t>Odour:</w:t>
      </w:r>
      <w:r>
        <w:rPr>
          <w:rFonts w:ascii="Arial" w:hAnsi="Arial" w:cs="Arial"/>
          <w:sz w:val="20"/>
          <w:lang w:eastAsia="en-AU"/>
        </w:rPr>
        <w:t xml:space="preserve"> fruity odour </w:t>
      </w:r>
    </w:p>
    <w:p w:rsidR="006A5C16" w:rsidRDefault="006A5C16">
      <w:pPr>
        <w:spacing w:line="240" w:lineRule="auto"/>
        <w:rPr>
          <w:rFonts w:ascii="Arial" w:hAnsi="Arial" w:cs="Arial"/>
          <w:sz w:val="20"/>
          <w:lang w:eastAsia="en-AU"/>
        </w:rPr>
      </w:pPr>
      <w:r>
        <w:rPr>
          <w:rFonts w:ascii="Arial" w:hAnsi="Arial" w:cs="Arial"/>
          <w:b/>
          <w:bCs/>
          <w:sz w:val="20"/>
          <w:lang w:eastAsia="en-AU"/>
        </w:rPr>
        <w:t>Vapour Pressure:</w:t>
      </w:r>
      <w:r>
        <w:rPr>
          <w:rFonts w:ascii="Arial" w:hAnsi="Arial" w:cs="Arial"/>
          <w:sz w:val="20"/>
          <w:lang w:eastAsia="en-AU"/>
        </w:rPr>
        <w:t xml:space="preserve"> 44 mm Hg @ 27.2C </w:t>
      </w:r>
      <w:r>
        <w:rPr>
          <w:rFonts w:ascii="Arial" w:hAnsi="Arial" w:cs="Arial"/>
          <w:sz w:val="20"/>
          <w:lang w:eastAsia="en-AU"/>
        </w:rPr>
        <w:br/>
      </w:r>
      <w:r>
        <w:rPr>
          <w:rFonts w:ascii="Arial" w:hAnsi="Arial" w:cs="Arial"/>
          <w:b/>
          <w:bCs/>
          <w:sz w:val="20"/>
          <w:lang w:eastAsia="en-AU"/>
        </w:rPr>
        <w:t>Vapour Density:</w:t>
      </w:r>
      <w:r>
        <w:rPr>
          <w:rFonts w:ascii="Arial" w:hAnsi="Arial" w:cs="Arial"/>
          <w:sz w:val="20"/>
          <w:lang w:eastAsia="en-AU"/>
        </w:rPr>
        <w:t xml:space="preserve"> 3.5 (Air = 1) </w:t>
      </w:r>
      <w:r>
        <w:rPr>
          <w:rFonts w:ascii="Arial" w:hAnsi="Arial" w:cs="Arial"/>
          <w:sz w:val="20"/>
          <w:lang w:eastAsia="en-AU"/>
        </w:rPr>
        <w:br/>
      </w:r>
      <w:r>
        <w:rPr>
          <w:rFonts w:ascii="Arial" w:hAnsi="Arial" w:cs="Arial"/>
          <w:b/>
          <w:bCs/>
          <w:sz w:val="20"/>
          <w:lang w:eastAsia="en-AU"/>
        </w:rPr>
        <w:t>Viscosity:</w:t>
      </w:r>
      <w:r>
        <w:rPr>
          <w:rFonts w:ascii="Arial" w:hAnsi="Arial" w:cs="Arial"/>
          <w:sz w:val="20"/>
          <w:lang w:eastAsia="en-AU"/>
        </w:rPr>
        <w:t xml:space="preserve"> Not available. </w:t>
      </w:r>
      <w:r>
        <w:rPr>
          <w:rFonts w:ascii="Arial" w:hAnsi="Arial" w:cs="Arial"/>
          <w:sz w:val="20"/>
          <w:lang w:eastAsia="en-AU"/>
        </w:rPr>
        <w:br/>
      </w:r>
      <w:r>
        <w:rPr>
          <w:rFonts w:ascii="Arial" w:hAnsi="Arial" w:cs="Arial"/>
          <w:b/>
          <w:bCs/>
          <w:sz w:val="20"/>
          <w:lang w:eastAsia="en-AU"/>
        </w:rPr>
        <w:t>Boiling Point:</w:t>
      </w:r>
      <w:r>
        <w:rPr>
          <w:rFonts w:ascii="Arial" w:hAnsi="Arial" w:cs="Arial"/>
          <w:sz w:val="20"/>
          <w:lang w:eastAsia="en-AU"/>
        </w:rPr>
        <w:t xml:space="preserve">   99 deg C @ 760.00mm Hg </w:t>
      </w:r>
      <w:r>
        <w:rPr>
          <w:rFonts w:ascii="Arial" w:hAnsi="Arial" w:cs="Arial"/>
          <w:sz w:val="20"/>
          <w:lang w:eastAsia="en-AU"/>
        </w:rPr>
        <w:br/>
      </w:r>
      <w:r>
        <w:rPr>
          <w:rFonts w:ascii="Arial" w:hAnsi="Arial" w:cs="Arial"/>
          <w:b/>
          <w:bCs/>
          <w:sz w:val="20"/>
          <w:lang w:eastAsia="en-AU"/>
        </w:rPr>
        <w:t xml:space="preserve">Freezing/Melting Point:  </w:t>
      </w:r>
      <w:r>
        <w:rPr>
          <w:rFonts w:ascii="Arial" w:hAnsi="Arial" w:cs="Arial"/>
          <w:sz w:val="20"/>
          <w:lang w:eastAsia="en-AU"/>
        </w:rPr>
        <w:t xml:space="preserve">-73 deg C </w:t>
      </w:r>
      <w:r>
        <w:rPr>
          <w:rFonts w:ascii="Arial" w:hAnsi="Arial" w:cs="Arial"/>
          <w:sz w:val="20"/>
          <w:lang w:eastAsia="en-AU"/>
        </w:rPr>
        <w:br/>
      </w:r>
      <w:r>
        <w:rPr>
          <w:rFonts w:ascii="Arial" w:hAnsi="Arial" w:cs="Arial"/>
          <w:b/>
          <w:bCs/>
          <w:sz w:val="20"/>
          <w:lang w:eastAsia="en-AU"/>
        </w:rPr>
        <w:t>Solubility:</w:t>
      </w:r>
      <w:r>
        <w:rPr>
          <w:rFonts w:ascii="Arial" w:hAnsi="Arial" w:cs="Arial"/>
          <w:sz w:val="20"/>
          <w:lang w:eastAsia="en-AU"/>
        </w:rPr>
        <w:t xml:space="preserve"> Soluble. </w:t>
      </w:r>
      <w:r>
        <w:rPr>
          <w:rFonts w:ascii="Arial" w:hAnsi="Arial" w:cs="Arial"/>
          <w:sz w:val="20"/>
          <w:lang w:eastAsia="en-AU"/>
        </w:rPr>
        <w:br/>
      </w:r>
      <w:r>
        <w:rPr>
          <w:rFonts w:ascii="Arial" w:hAnsi="Arial" w:cs="Arial"/>
          <w:b/>
          <w:bCs/>
          <w:sz w:val="20"/>
          <w:lang w:eastAsia="en-AU"/>
        </w:rPr>
        <w:t xml:space="preserve">Specific Gravity/Density: </w:t>
      </w:r>
      <w:r>
        <w:rPr>
          <w:rFonts w:ascii="Arial" w:hAnsi="Arial" w:cs="Arial"/>
          <w:sz w:val="20"/>
          <w:lang w:eastAsia="en-AU"/>
        </w:rPr>
        <w:t xml:space="preserve">0.8910g/cm3 </w:t>
      </w:r>
      <w:r>
        <w:rPr>
          <w:rFonts w:ascii="Arial" w:hAnsi="Arial" w:cs="Arial"/>
          <w:sz w:val="20"/>
          <w:lang w:eastAsia="en-AU"/>
        </w:rPr>
        <w:br/>
      </w:r>
      <w:r>
        <w:rPr>
          <w:rFonts w:ascii="Arial" w:hAnsi="Arial" w:cs="Arial"/>
          <w:b/>
          <w:bCs/>
          <w:sz w:val="20"/>
          <w:lang w:eastAsia="en-AU"/>
        </w:rPr>
        <w:t xml:space="preserve">Molecular Formula: </w:t>
      </w:r>
      <w:r>
        <w:rPr>
          <w:rFonts w:ascii="Arial" w:hAnsi="Arial" w:cs="Arial"/>
          <w:sz w:val="20"/>
          <w:lang w:eastAsia="en-AU"/>
        </w:rPr>
        <w:t>C</w:t>
      </w:r>
      <w:r>
        <w:rPr>
          <w:rFonts w:ascii="Arial" w:hAnsi="Arial" w:cs="Arial"/>
          <w:sz w:val="20"/>
          <w:vertAlign w:val="subscript"/>
          <w:lang w:eastAsia="en-AU"/>
        </w:rPr>
        <w:t>5</w:t>
      </w:r>
      <w:r>
        <w:rPr>
          <w:rFonts w:ascii="Arial" w:hAnsi="Arial" w:cs="Arial"/>
          <w:sz w:val="20"/>
          <w:lang w:eastAsia="en-AU"/>
        </w:rPr>
        <w:t>H</w:t>
      </w:r>
      <w:r>
        <w:rPr>
          <w:rFonts w:ascii="Arial" w:hAnsi="Arial" w:cs="Arial"/>
          <w:sz w:val="20"/>
          <w:vertAlign w:val="subscript"/>
          <w:lang w:eastAsia="en-AU"/>
        </w:rPr>
        <w:t>10</w:t>
      </w:r>
      <w:r>
        <w:rPr>
          <w:rFonts w:ascii="Arial" w:hAnsi="Arial" w:cs="Arial"/>
          <w:sz w:val="20"/>
          <w:lang w:eastAsia="en-AU"/>
        </w:rPr>
        <w:t>O</w:t>
      </w:r>
      <w:r>
        <w:rPr>
          <w:rFonts w:ascii="Arial" w:hAnsi="Arial" w:cs="Arial"/>
          <w:sz w:val="20"/>
          <w:vertAlign w:val="subscript"/>
          <w:lang w:eastAsia="en-AU"/>
        </w:rPr>
        <w:t>2</w:t>
      </w:r>
      <w:r>
        <w:rPr>
          <w:rFonts w:ascii="Arial" w:hAnsi="Arial" w:cs="Arial"/>
          <w:sz w:val="20"/>
          <w:lang w:eastAsia="en-AU"/>
        </w:rPr>
        <w:t xml:space="preserve"> </w:t>
      </w:r>
      <w:r>
        <w:rPr>
          <w:rFonts w:ascii="Arial" w:hAnsi="Arial" w:cs="Arial"/>
          <w:sz w:val="20"/>
          <w:lang w:eastAsia="en-AU"/>
        </w:rPr>
        <w:br/>
      </w:r>
      <w:r>
        <w:rPr>
          <w:rFonts w:ascii="Arial" w:hAnsi="Arial" w:cs="Arial"/>
          <w:b/>
          <w:bCs/>
          <w:sz w:val="20"/>
          <w:lang w:eastAsia="en-AU"/>
        </w:rPr>
        <w:t xml:space="preserve">Molecular Weight:  </w:t>
      </w:r>
      <w:r>
        <w:rPr>
          <w:rFonts w:ascii="Arial" w:hAnsi="Arial" w:cs="Arial"/>
          <w:sz w:val="20"/>
          <w:lang w:eastAsia="en-AU"/>
        </w:rPr>
        <w:t xml:space="preserve">102.13 </w:t>
      </w:r>
    </w:p>
    <w:p w:rsidR="006A5C16" w:rsidRDefault="006A5C16">
      <w:pPr>
        <w:spacing w:line="240" w:lineRule="auto"/>
        <w:rPr>
          <w:rFonts w:ascii="Arial" w:hAnsi="Arial" w:cs="Arial"/>
          <w:sz w:val="16"/>
          <w:lang w:eastAsia="en-AU"/>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0015"/>
      </w:tblGrid>
      <w:tr w:rsidR="006A5C16">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6A5C16" w:rsidRDefault="006A5C16">
            <w:pPr>
              <w:jc w:val="center"/>
              <w:rPr>
                <w:rFonts w:ascii="Verdana" w:hAnsi="Verdana"/>
                <w:sz w:val="28"/>
                <w:szCs w:val="28"/>
                <w:lang w:eastAsia="en-AU"/>
              </w:rPr>
            </w:pPr>
            <w:r>
              <w:rPr>
                <w:rFonts w:ascii="Verdana" w:hAnsi="Verdana"/>
                <w:sz w:val="28"/>
                <w:szCs w:val="28"/>
                <w:lang w:eastAsia="en-AU"/>
              </w:rPr>
              <w:t xml:space="preserve">Section 10 - Stability and Reactivity </w:t>
            </w:r>
          </w:p>
        </w:tc>
      </w:tr>
    </w:tbl>
    <w:p w:rsidR="006A5C16" w:rsidRDefault="006A5C16">
      <w:pPr>
        <w:spacing w:line="240" w:lineRule="auto"/>
        <w:rPr>
          <w:rFonts w:ascii="Arial" w:hAnsi="Arial" w:cs="Arial"/>
          <w:sz w:val="20"/>
          <w:lang w:eastAsia="en-AU"/>
        </w:rPr>
      </w:pPr>
      <w:r>
        <w:rPr>
          <w:rFonts w:ascii="Arial" w:hAnsi="Arial" w:cs="Arial"/>
          <w:sz w:val="20"/>
          <w:lang w:eastAsia="en-AU"/>
        </w:rPr>
        <w:br/>
      </w:r>
      <w:r>
        <w:rPr>
          <w:rFonts w:ascii="Arial" w:hAnsi="Arial" w:cs="Arial"/>
          <w:b/>
          <w:bCs/>
          <w:sz w:val="20"/>
          <w:lang w:eastAsia="en-AU"/>
        </w:rPr>
        <w:t>Chemical Stability:</w:t>
      </w:r>
      <w:r>
        <w:rPr>
          <w:rFonts w:ascii="Arial" w:hAnsi="Arial" w:cs="Arial"/>
          <w:sz w:val="20"/>
          <w:lang w:eastAsia="en-AU"/>
        </w:rPr>
        <w:t xml:space="preserve"> Stable under normal temperatures and pressures. </w:t>
      </w:r>
      <w:r>
        <w:rPr>
          <w:rFonts w:ascii="Arial" w:hAnsi="Arial" w:cs="Arial"/>
          <w:sz w:val="20"/>
          <w:lang w:eastAsia="en-AU"/>
        </w:rPr>
        <w:br/>
      </w:r>
      <w:r>
        <w:rPr>
          <w:rFonts w:ascii="Arial" w:hAnsi="Arial" w:cs="Arial"/>
          <w:b/>
          <w:bCs/>
          <w:sz w:val="20"/>
          <w:lang w:eastAsia="en-AU"/>
        </w:rPr>
        <w:t>Conditions to Avoid:</w:t>
      </w:r>
      <w:r>
        <w:rPr>
          <w:rFonts w:ascii="Arial" w:hAnsi="Arial" w:cs="Arial"/>
          <w:sz w:val="20"/>
          <w:lang w:eastAsia="en-AU"/>
        </w:rPr>
        <w:t xml:space="preserve"> Incompatible materials, ignition sources, excess heat. </w:t>
      </w:r>
      <w:r>
        <w:rPr>
          <w:rFonts w:ascii="Arial" w:hAnsi="Arial" w:cs="Arial"/>
          <w:sz w:val="20"/>
          <w:lang w:eastAsia="en-AU"/>
        </w:rPr>
        <w:br/>
      </w:r>
      <w:r>
        <w:rPr>
          <w:rFonts w:ascii="Arial" w:hAnsi="Arial" w:cs="Arial"/>
          <w:b/>
          <w:bCs/>
          <w:sz w:val="20"/>
          <w:lang w:eastAsia="en-AU"/>
        </w:rPr>
        <w:t>Incompatibilities with Other Materials:</w:t>
      </w:r>
      <w:r>
        <w:rPr>
          <w:rFonts w:ascii="Arial" w:hAnsi="Arial" w:cs="Arial"/>
          <w:sz w:val="20"/>
          <w:lang w:eastAsia="en-AU"/>
        </w:rPr>
        <w:t xml:space="preserve"> Strong oxidizing agents, acids, bases. </w:t>
      </w:r>
      <w:r>
        <w:rPr>
          <w:rFonts w:ascii="Arial" w:hAnsi="Arial" w:cs="Arial"/>
          <w:sz w:val="20"/>
          <w:lang w:eastAsia="en-AU"/>
        </w:rPr>
        <w:br/>
      </w:r>
      <w:r>
        <w:rPr>
          <w:rFonts w:ascii="Arial" w:hAnsi="Arial" w:cs="Arial"/>
          <w:b/>
          <w:bCs/>
          <w:sz w:val="20"/>
          <w:lang w:eastAsia="en-AU"/>
        </w:rPr>
        <w:t>Hazardous Decomposition Products:</w:t>
      </w:r>
      <w:r>
        <w:rPr>
          <w:rFonts w:ascii="Arial" w:hAnsi="Arial" w:cs="Arial"/>
          <w:sz w:val="20"/>
          <w:lang w:eastAsia="en-AU"/>
        </w:rPr>
        <w:t xml:space="preserve"> Carbon monoxide, carbon monoxide, carbon dioxide. </w:t>
      </w:r>
      <w:r>
        <w:rPr>
          <w:rFonts w:ascii="Arial" w:hAnsi="Arial" w:cs="Arial"/>
          <w:sz w:val="20"/>
          <w:lang w:eastAsia="en-AU"/>
        </w:rPr>
        <w:br/>
      </w:r>
      <w:r>
        <w:rPr>
          <w:rFonts w:ascii="Arial" w:hAnsi="Arial" w:cs="Arial"/>
          <w:b/>
          <w:bCs/>
          <w:sz w:val="20"/>
          <w:lang w:eastAsia="en-AU"/>
        </w:rPr>
        <w:t>Hazardous Polymerization:</w:t>
      </w:r>
      <w:r>
        <w:rPr>
          <w:rFonts w:ascii="Arial" w:hAnsi="Arial" w:cs="Arial"/>
          <w:sz w:val="20"/>
          <w:lang w:eastAsia="en-AU"/>
        </w:rPr>
        <w:t xml:space="preserve"> Has not been reported. </w:t>
      </w:r>
    </w:p>
    <w:p w:rsidR="006A5C16" w:rsidRDefault="006A5C16">
      <w:pPr>
        <w:pStyle w:val="TableText"/>
        <w:rPr>
          <w:rFonts w:ascii="Arial" w:hAnsi="Arial" w:cs="Arial"/>
          <w:lang w:eastAsia="en-AU"/>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0015"/>
      </w:tblGrid>
      <w:tr w:rsidR="006A5C16">
        <w:trPr>
          <w:trHeight w:val="450"/>
          <w:tblCellSpacing w:w="15" w:type="dxa"/>
        </w:trPr>
        <w:tc>
          <w:tcPr>
            <w:tcW w:w="4970" w:type="pct"/>
            <w:tcBorders>
              <w:top w:val="outset" w:sz="6" w:space="0" w:color="auto"/>
              <w:left w:val="outset" w:sz="6" w:space="0" w:color="auto"/>
              <w:bottom w:val="outset" w:sz="6" w:space="0" w:color="auto"/>
              <w:right w:val="outset" w:sz="6" w:space="0" w:color="auto"/>
            </w:tcBorders>
            <w:shd w:val="clear" w:color="auto" w:fill="C0C0C0"/>
            <w:vAlign w:val="center"/>
          </w:tcPr>
          <w:p w:rsidR="006A5C16" w:rsidRDefault="006A5C16">
            <w:pPr>
              <w:jc w:val="center"/>
              <w:rPr>
                <w:rFonts w:ascii="Verdana" w:hAnsi="Verdana"/>
                <w:sz w:val="28"/>
                <w:szCs w:val="28"/>
                <w:lang w:eastAsia="en-AU"/>
              </w:rPr>
            </w:pPr>
            <w:r>
              <w:rPr>
                <w:rFonts w:ascii="Verdana" w:hAnsi="Verdana"/>
                <w:sz w:val="28"/>
                <w:szCs w:val="28"/>
                <w:lang w:eastAsia="en-AU"/>
              </w:rPr>
              <w:t xml:space="preserve">Section 15 - Regulatory Information </w:t>
            </w:r>
          </w:p>
        </w:tc>
      </w:tr>
    </w:tbl>
    <w:p w:rsidR="006A5C16" w:rsidRDefault="006A5C16">
      <w:pPr>
        <w:spacing w:line="240" w:lineRule="auto"/>
        <w:rPr>
          <w:rFonts w:ascii="Arial" w:hAnsi="Arial" w:cs="Arial"/>
          <w:b/>
          <w:bCs/>
          <w:sz w:val="20"/>
          <w:lang w:eastAsia="en-AU"/>
        </w:rPr>
      </w:pPr>
    </w:p>
    <w:p w:rsidR="006A5C16" w:rsidRDefault="006A5C16">
      <w:pPr>
        <w:spacing w:line="240" w:lineRule="auto"/>
        <w:rPr>
          <w:rFonts w:ascii="Arial" w:hAnsi="Arial" w:cs="Arial"/>
          <w:bCs/>
          <w:sz w:val="20"/>
        </w:rPr>
      </w:pPr>
      <w:r>
        <w:rPr>
          <w:rFonts w:ascii="Arial" w:hAnsi="Arial" w:cs="Arial"/>
          <w:b/>
          <w:bCs/>
          <w:sz w:val="20"/>
          <w:lang w:eastAsia="en-AU"/>
        </w:rPr>
        <w:t>Risk Phrases:</w:t>
      </w:r>
      <w:r>
        <w:rPr>
          <w:rFonts w:ascii="Arial" w:hAnsi="Arial" w:cs="Arial"/>
          <w:sz w:val="20"/>
          <w:lang w:eastAsia="en-AU"/>
        </w:rPr>
        <w:br/>
        <w:t xml:space="preserve">     R 11 Highly flammable. R 2 Risk of explosion by shock, friction, fire or other sources of ignition. </w:t>
      </w:r>
      <w:r>
        <w:rPr>
          <w:rFonts w:ascii="Arial" w:hAnsi="Arial" w:cs="Arial"/>
          <w:sz w:val="20"/>
          <w:lang w:eastAsia="en-AU"/>
        </w:rPr>
        <w:br/>
        <w:t xml:space="preserve">     R 36/37/38 Irritating to eyes, respiratory system and skin. </w:t>
      </w:r>
      <w:r>
        <w:rPr>
          <w:rFonts w:ascii="Arial" w:hAnsi="Arial" w:cs="Arial"/>
          <w:b/>
          <w:bCs/>
          <w:sz w:val="20"/>
          <w:lang w:eastAsia="en-AU"/>
        </w:rPr>
        <w:br/>
        <w:t>Safety Phrases:</w:t>
      </w:r>
      <w:r>
        <w:rPr>
          <w:rFonts w:ascii="Arial" w:hAnsi="Arial" w:cs="Arial"/>
          <w:sz w:val="20"/>
          <w:lang w:eastAsia="en-AU"/>
        </w:rPr>
        <w:br/>
        <w:t xml:space="preserve">     S 16 Keep away from sources of ignition - No smoking. </w:t>
      </w:r>
      <w:r>
        <w:rPr>
          <w:rFonts w:ascii="Arial" w:hAnsi="Arial" w:cs="Arial"/>
          <w:sz w:val="20"/>
          <w:lang w:eastAsia="en-AU"/>
        </w:rPr>
        <w:br/>
        <w:t xml:space="preserve">     S 23 Do not inhale gas/fumes/vapour/spray. </w:t>
      </w:r>
      <w:r>
        <w:rPr>
          <w:rFonts w:ascii="Arial" w:hAnsi="Arial" w:cs="Arial"/>
          <w:sz w:val="20"/>
          <w:lang w:eastAsia="en-AU"/>
        </w:rPr>
        <w:br/>
        <w:t xml:space="preserve">     S 24/25 Avoid contact with skin and eyes. </w:t>
      </w:r>
      <w:r>
        <w:rPr>
          <w:rFonts w:ascii="Arial" w:hAnsi="Arial" w:cs="Arial"/>
          <w:sz w:val="20"/>
          <w:lang w:eastAsia="en-AU"/>
        </w:rPr>
        <w:br/>
        <w:t xml:space="preserve">     S 26 In case of contact with eyes, rinse immediately with plenty of water and seek medical advice. </w:t>
      </w:r>
      <w:r>
        <w:rPr>
          <w:rFonts w:ascii="Arial" w:hAnsi="Arial" w:cs="Arial"/>
          <w:sz w:val="20"/>
          <w:lang w:eastAsia="en-AU"/>
        </w:rPr>
        <w:br/>
        <w:t xml:space="preserve">     S 36/37/39 Wear suitable protective clothing, gloves and eye/face protection. </w:t>
      </w:r>
      <w:r>
        <w:rPr>
          <w:rFonts w:ascii="Arial" w:hAnsi="Arial" w:cs="Arial"/>
          <w:sz w:val="20"/>
          <w:lang w:eastAsia="en-AU"/>
        </w:rPr>
        <w:br/>
      </w:r>
    </w:p>
    <w:p w:rsidR="006A5C16" w:rsidRDefault="006A5C16">
      <w:pPr>
        <w:pStyle w:val="Footer"/>
        <w:tabs>
          <w:tab w:val="clear" w:pos="4320"/>
          <w:tab w:val="clear" w:pos="8640"/>
        </w:tabs>
        <w:spacing w:line="240" w:lineRule="auto"/>
      </w:pPr>
    </w:p>
    <w:p w:rsidR="006A5C16" w:rsidRDefault="006A5C16">
      <w:pPr>
        <w:pStyle w:val="Footer"/>
        <w:tabs>
          <w:tab w:val="clear" w:pos="4320"/>
          <w:tab w:val="clear" w:pos="8640"/>
        </w:tabs>
        <w:spacing w:line="240" w:lineRule="auto"/>
        <w:sectPr w:rsidR="006A5C16">
          <w:type w:val="continuous"/>
          <w:pgSz w:w="11880" w:h="16800" w:code="9"/>
          <w:pgMar w:top="567" w:right="851" w:bottom="567" w:left="1134" w:header="0" w:footer="284" w:gutter="0"/>
          <w:pgNumType w:start="2"/>
          <w:cols w:space="720"/>
        </w:sectPr>
      </w:pPr>
    </w:p>
    <w:p w:rsidR="006A5C16" w:rsidRDefault="006A5C16">
      <w:pPr>
        <w:pStyle w:val="Footer"/>
        <w:tabs>
          <w:tab w:val="clear" w:pos="4320"/>
          <w:tab w:val="clear" w:pos="8640"/>
        </w:tabs>
        <w:spacing w:line="240" w:lineRule="auto"/>
      </w:pPr>
    </w:p>
    <w:p w:rsidR="006A5C16" w:rsidRDefault="006A5C16">
      <w:pPr>
        <w:autoSpaceDE w:val="0"/>
        <w:autoSpaceDN w:val="0"/>
        <w:adjustRightInd w:val="0"/>
        <w:spacing w:line="240" w:lineRule="auto"/>
        <w:rPr>
          <w:rFonts w:ascii="Arial" w:hAnsi="Arial" w:cs="Arial"/>
          <w:b/>
          <w:bCs/>
          <w:szCs w:val="24"/>
        </w:rPr>
      </w:pPr>
      <w:r>
        <w:rPr>
          <w:rFonts w:ascii="Arial" w:hAnsi="Arial" w:cs="Arial"/>
          <w:b/>
          <w:bCs/>
          <w:szCs w:val="24"/>
        </w:rPr>
        <w:t>Skills checklist – manipulating apparatus, quality of product, safety, collaboration      (Teacher use only)</w:t>
      </w:r>
    </w:p>
    <w:p w:rsidR="006A5C16" w:rsidRDefault="006A5C16">
      <w:pPr>
        <w:autoSpaceDE w:val="0"/>
        <w:autoSpaceDN w:val="0"/>
        <w:adjustRightInd w:val="0"/>
        <w:spacing w:line="240" w:lineRule="auto"/>
        <w:rPr>
          <w:rFonts w:ascii="Arial-BoldMT" w:hAnsi="Arial-BoldMT" w:cs="Arial-BoldMT"/>
          <w:b/>
          <w:bCs/>
          <w:sz w:val="22"/>
          <w:szCs w:val="22"/>
        </w:rPr>
      </w:pPr>
    </w:p>
    <w:p w:rsidR="006A5C16" w:rsidRDefault="006A5C16">
      <w:pPr>
        <w:autoSpaceDE w:val="0"/>
        <w:autoSpaceDN w:val="0"/>
        <w:adjustRightInd w:val="0"/>
        <w:spacing w:line="240" w:lineRule="auto"/>
        <w:rPr>
          <w:rFonts w:ascii="Arial-BoldMT" w:hAnsi="Arial-BoldMT" w:cs="Arial-BoldMT"/>
          <w:b/>
          <w:bCs/>
          <w:sz w:val="22"/>
          <w:szCs w:val="22"/>
        </w:rPr>
      </w:pPr>
      <w:r>
        <w:rPr>
          <w:rFonts w:ascii="Arial-BoldMT" w:hAnsi="Arial-BoldMT" w:cs="Arial-BoldMT"/>
          <w:b/>
          <w:bCs/>
          <w:sz w:val="22"/>
          <w:szCs w:val="22"/>
        </w:rPr>
        <w:t>GROUP:   _____________________________________________</w:t>
      </w:r>
    </w:p>
    <w:p w:rsidR="00EB2C24" w:rsidRDefault="00EB2C24">
      <w:pPr>
        <w:autoSpaceDE w:val="0"/>
        <w:autoSpaceDN w:val="0"/>
        <w:adjustRightInd w:val="0"/>
        <w:spacing w:line="240" w:lineRule="auto"/>
        <w:rPr>
          <w:rFonts w:ascii="Arial-BoldMT" w:hAnsi="Arial-BoldMT" w:cs="Arial-BoldM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1722"/>
        <w:gridCol w:w="2780"/>
        <w:gridCol w:w="2429"/>
        <w:gridCol w:w="2429"/>
        <w:gridCol w:w="2073"/>
        <w:gridCol w:w="2073"/>
      </w:tblGrid>
      <w:tr w:rsidR="006A5C16">
        <w:tc>
          <w:tcPr>
            <w:tcW w:w="2072" w:type="dxa"/>
          </w:tcPr>
          <w:p w:rsidR="006A5C16" w:rsidRDefault="006A5C16">
            <w:pPr>
              <w:autoSpaceDE w:val="0"/>
              <w:autoSpaceDN w:val="0"/>
              <w:adjustRightInd w:val="0"/>
              <w:spacing w:line="240" w:lineRule="auto"/>
              <w:rPr>
                <w:rFonts w:ascii="Arial" w:hAnsi="Arial" w:cs="Arial"/>
                <w:b/>
                <w:bCs/>
                <w:sz w:val="22"/>
                <w:szCs w:val="22"/>
              </w:rPr>
            </w:pPr>
            <w:r>
              <w:rPr>
                <w:rFonts w:ascii="Arial" w:hAnsi="Arial" w:cs="Arial"/>
                <w:b/>
                <w:bCs/>
                <w:sz w:val="22"/>
                <w:szCs w:val="22"/>
              </w:rPr>
              <w:t>Stage 1:</w:t>
            </w:r>
          </w:p>
        </w:tc>
        <w:tc>
          <w:tcPr>
            <w:tcW w:w="1722" w:type="dxa"/>
          </w:tcPr>
          <w:p w:rsidR="006A5C16" w:rsidRDefault="006A5C16">
            <w:pPr>
              <w:autoSpaceDE w:val="0"/>
              <w:autoSpaceDN w:val="0"/>
              <w:adjustRightInd w:val="0"/>
              <w:spacing w:line="240" w:lineRule="auto"/>
              <w:rPr>
                <w:rFonts w:ascii="Arial" w:hAnsi="Arial" w:cs="Arial"/>
                <w:b/>
                <w:bCs/>
                <w:sz w:val="22"/>
                <w:szCs w:val="22"/>
              </w:rPr>
            </w:pPr>
            <w:r>
              <w:rPr>
                <w:rFonts w:ascii="Arial" w:hAnsi="Arial" w:cs="Arial"/>
                <w:b/>
                <w:bCs/>
                <w:sz w:val="22"/>
                <w:szCs w:val="22"/>
              </w:rPr>
              <w:t>Teacher observations:</w:t>
            </w:r>
          </w:p>
          <w:p w:rsidR="006A5C16" w:rsidRDefault="006A5C16">
            <w:pPr>
              <w:autoSpaceDE w:val="0"/>
              <w:autoSpaceDN w:val="0"/>
              <w:adjustRightInd w:val="0"/>
              <w:spacing w:line="240" w:lineRule="auto"/>
              <w:rPr>
                <w:rFonts w:ascii="Arial" w:hAnsi="Arial" w:cs="Arial"/>
                <w:b/>
                <w:bCs/>
                <w:sz w:val="22"/>
                <w:szCs w:val="22"/>
              </w:rPr>
            </w:pPr>
          </w:p>
        </w:tc>
        <w:tc>
          <w:tcPr>
            <w:tcW w:w="2780" w:type="dxa"/>
            <w:vAlign w:val="center"/>
          </w:tcPr>
          <w:p w:rsidR="006A5C16" w:rsidRDefault="006A5C16">
            <w:pPr>
              <w:autoSpaceDE w:val="0"/>
              <w:autoSpaceDN w:val="0"/>
              <w:adjustRightInd w:val="0"/>
              <w:spacing w:line="240" w:lineRule="auto"/>
              <w:jc w:val="center"/>
              <w:rPr>
                <w:rFonts w:ascii="Arial" w:hAnsi="Arial" w:cs="Arial"/>
                <w:b/>
                <w:bCs/>
                <w:sz w:val="22"/>
                <w:szCs w:val="22"/>
              </w:rPr>
            </w:pPr>
            <w:r>
              <w:rPr>
                <w:rFonts w:ascii="Arial" w:hAnsi="Arial" w:cs="Arial"/>
                <w:b/>
                <w:bCs/>
                <w:sz w:val="22"/>
                <w:szCs w:val="22"/>
              </w:rPr>
              <w:t>Highly effectively constructive/focused</w:t>
            </w:r>
          </w:p>
        </w:tc>
        <w:tc>
          <w:tcPr>
            <w:tcW w:w="2429" w:type="dxa"/>
            <w:vAlign w:val="center"/>
          </w:tcPr>
          <w:p w:rsidR="006A5C16" w:rsidRDefault="006A5C16">
            <w:pPr>
              <w:autoSpaceDE w:val="0"/>
              <w:autoSpaceDN w:val="0"/>
              <w:adjustRightInd w:val="0"/>
              <w:spacing w:line="240" w:lineRule="auto"/>
              <w:jc w:val="center"/>
              <w:rPr>
                <w:rFonts w:ascii="Arial" w:hAnsi="Arial" w:cs="Arial"/>
                <w:b/>
                <w:bCs/>
                <w:sz w:val="22"/>
                <w:szCs w:val="22"/>
              </w:rPr>
            </w:pPr>
            <w:r>
              <w:rPr>
                <w:rFonts w:ascii="Arial" w:hAnsi="Arial" w:cs="Arial"/>
                <w:b/>
                <w:bCs/>
                <w:sz w:val="22"/>
                <w:szCs w:val="22"/>
              </w:rPr>
              <w:t>Mostly effectively mostly constructive/focused</w:t>
            </w:r>
          </w:p>
        </w:tc>
        <w:tc>
          <w:tcPr>
            <w:tcW w:w="2429" w:type="dxa"/>
            <w:vAlign w:val="center"/>
          </w:tcPr>
          <w:p w:rsidR="006A5C16" w:rsidRDefault="006A5C16">
            <w:pPr>
              <w:autoSpaceDE w:val="0"/>
              <w:autoSpaceDN w:val="0"/>
              <w:adjustRightInd w:val="0"/>
              <w:spacing w:line="240" w:lineRule="auto"/>
              <w:jc w:val="center"/>
              <w:rPr>
                <w:rFonts w:ascii="Arial" w:hAnsi="Arial" w:cs="Arial"/>
                <w:b/>
                <w:bCs/>
                <w:sz w:val="22"/>
                <w:szCs w:val="22"/>
              </w:rPr>
            </w:pPr>
            <w:r>
              <w:rPr>
                <w:rFonts w:ascii="Arial" w:hAnsi="Arial" w:cs="Arial"/>
                <w:b/>
                <w:bCs/>
                <w:sz w:val="22"/>
                <w:szCs w:val="22"/>
              </w:rPr>
              <w:t>Generally effective</w:t>
            </w:r>
          </w:p>
          <w:p w:rsidR="006A5C16" w:rsidRDefault="006A5C16">
            <w:pPr>
              <w:autoSpaceDE w:val="0"/>
              <w:autoSpaceDN w:val="0"/>
              <w:adjustRightInd w:val="0"/>
              <w:spacing w:line="240" w:lineRule="auto"/>
              <w:jc w:val="center"/>
              <w:rPr>
                <w:rFonts w:ascii="Arial" w:hAnsi="Arial" w:cs="Arial"/>
                <w:b/>
                <w:bCs/>
                <w:sz w:val="22"/>
                <w:szCs w:val="22"/>
              </w:rPr>
            </w:pPr>
            <w:r>
              <w:rPr>
                <w:rFonts w:ascii="Arial" w:hAnsi="Arial" w:cs="Arial"/>
                <w:b/>
                <w:bCs/>
                <w:sz w:val="22"/>
                <w:szCs w:val="22"/>
              </w:rPr>
              <w:t>Generally constructive/focused</w:t>
            </w:r>
          </w:p>
        </w:tc>
        <w:tc>
          <w:tcPr>
            <w:tcW w:w="2073" w:type="dxa"/>
            <w:vAlign w:val="center"/>
          </w:tcPr>
          <w:p w:rsidR="006A5C16" w:rsidRDefault="006A5C16">
            <w:pPr>
              <w:autoSpaceDE w:val="0"/>
              <w:autoSpaceDN w:val="0"/>
              <w:adjustRightInd w:val="0"/>
              <w:spacing w:line="240" w:lineRule="auto"/>
              <w:jc w:val="center"/>
              <w:rPr>
                <w:rFonts w:ascii="Arial" w:hAnsi="Arial" w:cs="Arial"/>
                <w:b/>
                <w:bCs/>
                <w:sz w:val="22"/>
                <w:szCs w:val="22"/>
              </w:rPr>
            </w:pPr>
            <w:r>
              <w:rPr>
                <w:rFonts w:ascii="Arial" w:hAnsi="Arial" w:cs="Arial"/>
                <w:b/>
                <w:bCs/>
                <w:sz w:val="22"/>
                <w:szCs w:val="22"/>
              </w:rPr>
              <w:t>Inconsistent</w:t>
            </w:r>
          </w:p>
        </w:tc>
        <w:tc>
          <w:tcPr>
            <w:tcW w:w="2073" w:type="dxa"/>
            <w:vAlign w:val="center"/>
          </w:tcPr>
          <w:p w:rsidR="006A5C16" w:rsidRDefault="006A5C16">
            <w:pPr>
              <w:autoSpaceDE w:val="0"/>
              <w:autoSpaceDN w:val="0"/>
              <w:adjustRightInd w:val="0"/>
              <w:spacing w:line="240" w:lineRule="auto"/>
              <w:jc w:val="center"/>
              <w:rPr>
                <w:rFonts w:ascii="Arial" w:hAnsi="Arial" w:cs="Arial"/>
                <w:b/>
                <w:bCs/>
                <w:sz w:val="22"/>
                <w:szCs w:val="22"/>
              </w:rPr>
            </w:pPr>
            <w:r>
              <w:rPr>
                <w:rFonts w:ascii="Arial" w:hAnsi="Arial" w:cs="Arial"/>
                <w:b/>
                <w:bCs/>
                <w:sz w:val="22"/>
                <w:szCs w:val="22"/>
              </w:rPr>
              <w:t xml:space="preserve">Limited </w:t>
            </w:r>
          </w:p>
        </w:tc>
      </w:tr>
      <w:tr w:rsidR="006A5C16">
        <w:trPr>
          <w:trHeight w:val="964"/>
        </w:trPr>
        <w:tc>
          <w:tcPr>
            <w:tcW w:w="2072" w:type="dxa"/>
          </w:tcPr>
          <w:p w:rsidR="006A5C16" w:rsidRDefault="006A5C16">
            <w:pPr>
              <w:autoSpaceDE w:val="0"/>
              <w:autoSpaceDN w:val="0"/>
              <w:adjustRightInd w:val="0"/>
              <w:spacing w:line="240" w:lineRule="auto"/>
              <w:rPr>
                <w:rFonts w:ascii="ArialMT" w:hAnsi="ArialMT" w:cs="ArialMT"/>
                <w:sz w:val="22"/>
                <w:szCs w:val="22"/>
              </w:rPr>
            </w:pPr>
            <w:r>
              <w:rPr>
                <w:rFonts w:ascii="ArialMT" w:hAnsi="ArialMT" w:cs="ArialMT"/>
                <w:sz w:val="22"/>
                <w:szCs w:val="22"/>
              </w:rPr>
              <w:t>Performing reflux</w:t>
            </w:r>
          </w:p>
          <w:p w:rsidR="006A5C16" w:rsidRDefault="006A5C16">
            <w:pPr>
              <w:autoSpaceDE w:val="0"/>
              <w:autoSpaceDN w:val="0"/>
              <w:adjustRightInd w:val="0"/>
              <w:spacing w:line="240" w:lineRule="auto"/>
              <w:rPr>
                <w:rFonts w:ascii="Arial-BoldMT" w:hAnsi="Arial-BoldMT" w:cs="Arial-BoldMT"/>
                <w:b/>
                <w:bCs/>
                <w:sz w:val="22"/>
                <w:szCs w:val="22"/>
              </w:rPr>
            </w:pPr>
          </w:p>
        </w:tc>
        <w:tc>
          <w:tcPr>
            <w:tcW w:w="1722"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780"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r>
      <w:tr w:rsidR="006A5C16">
        <w:trPr>
          <w:trHeight w:val="964"/>
        </w:trPr>
        <w:tc>
          <w:tcPr>
            <w:tcW w:w="2072" w:type="dxa"/>
          </w:tcPr>
          <w:p w:rsidR="006A5C16" w:rsidRDefault="006A5C16">
            <w:pPr>
              <w:autoSpaceDE w:val="0"/>
              <w:autoSpaceDN w:val="0"/>
              <w:adjustRightInd w:val="0"/>
              <w:spacing w:line="240" w:lineRule="auto"/>
              <w:rPr>
                <w:rFonts w:ascii="ArialMT" w:hAnsi="ArialMT" w:cs="ArialMT"/>
                <w:sz w:val="22"/>
                <w:szCs w:val="22"/>
              </w:rPr>
            </w:pPr>
            <w:r>
              <w:rPr>
                <w:rFonts w:ascii="ArialMT" w:hAnsi="ArialMT" w:cs="ArialMT"/>
                <w:sz w:val="22"/>
                <w:szCs w:val="22"/>
              </w:rPr>
              <w:t>Use of separating funnel</w:t>
            </w:r>
          </w:p>
          <w:p w:rsidR="006A5C16" w:rsidRDefault="006A5C16">
            <w:pPr>
              <w:autoSpaceDE w:val="0"/>
              <w:autoSpaceDN w:val="0"/>
              <w:adjustRightInd w:val="0"/>
              <w:spacing w:line="240" w:lineRule="auto"/>
              <w:rPr>
                <w:rFonts w:ascii="Arial-BoldMT" w:hAnsi="Arial-BoldMT" w:cs="Arial-BoldMT"/>
                <w:b/>
                <w:bCs/>
                <w:sz w:val="22"/>
                <w:szCs w:val="22"/>
              </w:rPr>
            </w:pPr>
          </w:p>
        </w:tc>
        <w:tc>
          <w:tcPr>
            <w:tcW w:w="1722"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780"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r>
      <w:tr w:rsidR="006A5C16">
        <w:trPr>
          <w:trHeight w:val="964"/>
        </w:trPr>
        <w:tc>
          <w:tcPr>
            <w:tcW w:w="2072" w:type="dxa"/>
          </w:tcPr>
          <w:p w:rsidR="006A5C16" w:rsidRDefault="006A5C16">
            <w:pPr>
              <w:autoSpaceDE w:val="0"/>
              <w:autoSpaceDN w:val="0"/>
              <w:adjustRightInd w:val="0"/>
              <w:spacing w:line="240" w:lineRule="auto"/>
              <w:rPr>
                <w:rFonts w:ascii="ArialMT" w:hAnsi="ArialMT" w:cs="ArialMT"/>
                <w:sz w:val="22"/>
                <w:szCs w:val="22"/>
              </w:rPr>
            </w:pPr>
            <w:r>
              <w:rPr>
                <w:rFonts w:ascii="ArialMT" w:hAnsi="ArialMT" w:cs="ArialMT"/>
                <w:sz w:val="22"/>
                <w:szCs w:val="22"/>
              </w:rPr>
              <w:t>Performing distillation</w:t>
            </w:r>
          </w:p>
          <w:p w:rsidR="006A5C16" w:rsidRDefault="006A5C16">
            <w:pPr>
              <w:autoSpaceDE w:val="0"/>
              <w:autoSpaceDN w:val="0"/>
              <w:adjustRightInd w:val="0"/>
              <w:spacing w:line="240" w:lineRule="auto"/>
              <w:rPr>
                <w:rFonts w:ascii="Arial-BoldMT" w:hAnsi="Arial-BoldMT" w:cs="Arial-BoldMT"/>
                <w:b/>
                <w:bCs/>
                <w:sz w:val="22"/>
                <w:szCs w:val="22"/>
              </w:rPr>
            </w:pPr>
          </w:p>
        </w:tc>
        <w:tc>
          <w:tcPr>
            <w:tcW w:w="1722"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780"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r>
      <w:tr w:rsidR="006A5C16">
        <w:trPr>
          <w:trHeight w:val="964"/>
        </w:trPr>
        <w:tc>
          <w:tcPr>
            <w:tcW w:w="2072" w:type="dxa"/>
          </w:tcPr>
          <w:p w:rsidR="006A5C16" w:rsidRDefault="006A5C16">
            <w:pPr>
              <w:autoSpaceDE w:val="0"/>
              <w:autoSpaceDN w:val="0"/>
              <w:adjustRightInd w:val="0"/>
              <w:spacing w:line="240" w:lineRule="auto"/>
              <w:rPr>
                <w:rFonts w:ascii="ArialMT" w:hAnsi="ArialMT" w:cs="ArialMT"/>
                <w:sz w:val="22"/>
                <w:szCs w:val="22"/>
              </w:rPr>
            </w:pPr>
            <w:r>
              <w:rPr>
                <w:rFonts w:ascii="ArialMT" w:hAnsi="ArialMT" w:cs="ArialMT"/>
                <w:sz w:val="22"/>
                <w:szCs w:val="22"/>
              </w:rPr>
              <w:t>Clarity of ester product</w:t>
            </w:r>
          </w:p>
          <w:p w:rsidR="006A5C16" w:rsidRDefault="006A5C16">
            <w:pPr>
              <w:autoSpaceDE w:val="0"/>
              <w:autoSpaceDN w:val="0"/>
              <w:adjustRightInd w:val="0"/>
              <w:spacing w:line="240" w:lineRule="auto"/>
              <w:rPr>
                <w:rFonts w:ascii="Arial-BoldMT" w:hAnsi="Arial-BoldMT" w:cs="Arial-BoldMT"/>
                <w:b/>
                <w:bCs/>
                <w:sz w:val="22"/>
                <w:szCs w:val="22"/>
              </w:rPr>
            </w:pPr>
          </w:p>
        </w:tc>
        <w:tc>
          <w:tcPr>
            <w:tcW w:w="1722"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780"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r>
      <w:tr w:rsidR="006A5C16">
        <w:trPr>
          <w:trHeight w:val="964"/>
        </w:trPr>
        <w:tc>
          <w:tcPr>
            <w:tcW w:w="2072" w:type="dxa"/>
          </w:tcPr>
          <w:p w:rsidR="006A5C16" w:rsidRDefault="006A5C16">
            <w:pPr>
              <w:autoSpaceDE w:val="0"/>
              <w:autoSpaceDN w:val="0"/>
              <w:adjustRightInd w:val="0"/>
              <w:spacing w:line="240" w:lineRule="auto"/>
              <w:rPr>
                <w:rFonts w:ascii="ArialMT" w:hAnsi="ArialMT" w:cs="ArialMT"/>
                <w:sz w:val="22"/>
                <w:szCs w:val="22"/>
              </w:rPr>
            </w:pPr>
            <w:r>
              <w:rPr>
                <w:rFonts w:ascii="ArialMT" w:hAnsi="ArialMT" w:cs="ArialMT"/>
                <w:sz w:val="22"/>
                <w:szCs w:val="22"/>
              </w:rPr>
              <w:t>Area cleanliness</w:t>
            </w:r>
          </w:p>
          <w:p w:rsidR="006A5C16" w:rsidRDefault="006A5C16">
            <w:pPr>
              <w:autoSpaceDE w:val="0"/>
              <w:autoSpaceDN w:val="0"/>
              <w:adjustRightInd w:val="0"/>
              <w:spacing w:line="240" w:lineRule="auto"/>
              <w:rPr>
                <w:rFonts w:ascii="Arial-BoldMT" w:hAnsi="Arial-BoldMT" w:cs="Arial-BoldMT"/>
                <w:b/>
                <w:bCs/>
                <w:sz w:val="22"/>
                <w:szCs w:val="22"/>
              </w:rPr>
            </w:pPr>
          </w:p>
        </w:tc>
        <w:tc>
          <w:tcPr>
            <w:tcW w:w="1722"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780"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r>
      <w:tr w:rsidR="006A5C16">
        <w:trPr>
          <w:trHeight w:val="964"/>
        </w:trPr>
        <w:tc>
          <w:tcPr>
            <w:tcW w:w="2072" w:type="dxa"/>
          </w:tcPr>
          <w:p w:rsidR="006A5C16" w:rsidRDefault="006A5C16">
            <w:pPr>
              <w:autoSpaceDE w:val="0"/>
              <w:autoSpaceDN w:val="0"/>
              <w:adjustRightInd w:val="0"/>
              <w:spacing w:line="240" w:lineRule="auto"/>
              <w:rPr>
                <w:rFonts w:ascii="ArialMT" w:hAnsi="ArialMT" w:cs="ArialMT"/>
                <w:sz w:val="22"/>
                <w:szCs w:val="22"/>
              </w:rPr>
            </w:pPr>
            <w:r>
              <w:rPr>
                <w:rFonts w:ascii="ArialMT" w:hAnsi="ArialMT" w:cs="ArialMT"/>
                <w:sz w:val="22"/>
                <w:szCs w:val="22"/>
              </w:rPr>
              <w:t>Safe conduct</w:t>
            </w:r>
          </w:p>
          <w:p w:rsidR="006A5C16" w:rsidRDefault="006A5C16">
            <w:pPr>
              <w:autoSpaceDE w:val="0"/>
              <w:autoSpaceDN w:val="0"/>
              <w:adjustRightInd w:val="0"/>
              <w:spacing w:line="240" w:lineRule="auto"/>
              <w:rPr>
                <w:rFonts w:ascii="Arial-BoldMT" w:hAnsi="Arial-BoldMT" w:cs="Arial-BoldMT"/>
                <w:b/>
                <w:bCs/>
                <w:sz w:val="22"/>
                <w:szCs w:val="22"/>
              </w:rPr>
            </w:pPr>
          </w:p>
        </w:tc>
        <w:tc>
          <w:tcPr>
            <w:tcW w:w="1722"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780"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r>
      <w:tr w:rsidR="006A5C16">
        <w:trPr>
          <w:trHeight w:val="964"/>
        </w:trPr>
        <w:tc>
          <w:tcPr>
            <w:tcW w:w="2072" w:type="dxa"/>
          </w:tcPr>
          <w:p w:rsidR="006A5C16" w:rsidRDefault="006A5C16">
            <w:pPr>
              <w:autoSpaceDE w:val="0"/>
              <w:autoSpaceDN w:val="0"/>
              <w:adjustRightInd w:val="0"/>
              <w:spacing w:line="240" w:lineRule="auto"/>
              <w:rPr>
                <w:rFonts w:ascii="ArialMT" w:hAnsi="ArialMT" w:cs="ArialMT"/>
                <w:sz w:val="22"/>
                <w:szCs w:val="22"/>
              </w:rPr>
            </w:pPr>
            <w:r>
              <w:rPr>
                <w:rFonts w:ascii="ArialMT" w:hAnsi="ArialMT" w:cs="ArialMT"/>
                <w:sz w:val="22"/>
                <w:szCs w:val="22"/>
              </w:rPr>
              <w:t>Cooperation</w:t>
            </w:r>
          </w:p>
          <w:p w:rsidR="006A5C16" w:rsidRDefault="006A5C16">
            <w:pPr>
              <w:autoSpaceDE w:val="0"/>
              <w:autoSpaceDN w:val="0"/>
              <w:adjustRightInd w:val="0"/>
              <w:spacing w:line="240" w:lineRule="auto"/>
              <w:rPr>
                <w:rFonts w:ascii="Arial-BoldMT" w:hAnsi="Arial-BoldMT" w:cs="Arial-BoldMT"/>
                <w:b/>
                <w:bCs/>
                <w:sz w:val="22"/>
                <w:szCs w:val="22"/>
              </w:rPr>
            </w:pPr>
          </w:p>
        </w:tc>
        <w:tc>
          <w:tcPr>
            <w:tcW w:w="1722"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780"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r>
      <w:tr w:rsidR="006A5C16">
        <w:trPr>
          <w:trHeight w:val="964"/>
        </w:trPr>
        <w:tc>
          <w:tcPr>
            <w:tcW w:w="2072" w:type="dxa"/>
          </w:tcPr>
          <w:p w:rsidR="006A5C16" w:rsidRDefault="006A5C16">
            <w:pPr>
              <w:spacing w:line="240" w:lineRule="auto"/>
            </w:pPr>
            <w:r>
              <w:rPr>
                <w:rFonts w:ascii="ArialMT" w:hAnsi="ArialMT" w:cs="ArialMT"/>
                <w:sz w:val="22"/>
                <w:szCs w:val="22"/>
              </w:rPr>
              <w:t>Other</w:t>
            </w:r>
          </w:p>
          <w:p w:rsidR="006A5C16" w:rsidRDefault="006A5C16">
            <w:pPr>
              <w:autoSpaceDE w:val="0"/>
              <w:autoSpaceDN w:val="0"/>
              <w:adjustRightInd w:val="0"/>
              <w:spacing w:line="240" w:lineRule="auto"/>
              <w:rPr>
                <w:rFonts w:ascii="Arial-BoldMT" w:hAnsi="Arial-BoldMT" w:cs="Arial-BoldMT"/>
                <w:b/>
                <w:bCs/>
                <w:sz w:val="22"/>
                <w:szCs w:val="22"/>
              </w:rPr>
            </w:pPr>
          </w:p>
        </w:tc>
        <w:tc>
          <w:tcPr>
            <w:tcW w:w="1722"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780"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429"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c>
          <w:tcPr>
            <w:tcW w:w="2073" w:type="dxa"/>
          </w:tcPr>
          <w:p w:rsidR="006A5C16" w:rsidRDefault="006A5C16">
            <w:pPr>
              <w:autoSpaceDE w:val="0"/>
              <w:autoSpaceDN w:val="0"/>
              <w:adjustRightInd w:val="0"/>
              <w:spacing w:line="240" w:lineRule="auto"/>
              <w:rPr>
                <w:rFonts w:ascii="Arial-BoldMT" w:hAnsi="Arial-BoldMT" w:cs="Arial-BoldMT"/>
                <w:b/>
                <w:bCs/>
                <w:sz w:val="22"/>
                <w:szCs w:val="22"/>
              </w:rPr>
            </w:pPr>
          </w:p>
        </w:tc>
      </w:tr>
    </w:tbl>
    <w:p w:rsidR="006A5C16" w:rsidRDefault="006A5C16">
      <w:pPr>
        <w:pStyle w:val="Footer"/>
        <w:tabs>
          <w:tab w:val="clear" w:pos="4320"/>
          <w:tab w:val="clear" w:pos="8640"/>
        </w:tabs>
        <w:spacing w:line="240" w:lineRule="auto"/>
      </w:pPr>
    </w:p>
    <w:sectPr w:rsidR="006A5C16">
      <w:pgSz w:w="16800" w:h="11880" w:orient="landscape" w:code="9"/>
      <w:pgMar w:top="794" w:right="567" w:bottom="851" w:left="567" w:header="0" w:footer="284"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49" w:rsidRDefault="000E4949">
      <w:r>
        <w:separator/>
      </w:r>
    </w:p>
  </w:endnote>
  <w:endnote w:type="continuationSeparator" w:id="0">
    <w:p w:rsidR="000E4949" w:rsidRDefault="000E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49" w:rsidRDefault="000E4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4949" w:rsidRDefault="000E4949">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49" w:rsidRDefault="000E4949" w:rsidP="000E4949">
    <w:pPr>
      <w:pStyle w:val="Footer"/>
      <w:tabs>
        <w:tab w:val="clear" w:pos="4320"/>
        <w:tab w:val="clear" w:pos="8640"/>
        <w:tab w:val="left" w:pos="1418"/>
        <w:tab w:val="center" w:pos="4253"/>
        <w:tab w:val="right" w:pos="8505"/>
      </w:tabs>
      <w:ind w:right="360"/>
      <w:jc w:val="center"/>
      <w:rPr>
        <w:rStyle w:val="PageNumber"/>
        <w:rFonts w:ascii="Arial" w:eastAsia="Times New Roman" w:hAnsi="Arial" w:cs="Arial"/>
        <w:sz w:val="16"/>
      </w:rPr>
    </w:pPr>
    <w:r>
      <w:rPr>
        <w:rStyle w:val="PageNumber"/>
        <w:rFonts w:ascii="Arial" w:hAnsi="Arial" w:cs="Arial"/>
        <w:sz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95096B">
      <w:rPr>
        <w:rStyle w:val="PageNumber"/>
        <w:noProof/>
        <w:sz w:val="16"/>
        <w:szCs w:val="16"/>
      </w:rPr>
      <w:t>2</w:t>
    </w:r>
    <w:r>
      <w:rPr>
        <w:rStyle w:val="PageNumber"/>
        <w:sz w:val="16"/>
        <w:szCs w:val="16"/>
      </w:rPr>
      <w:fldChar w:fldCharType="end"/>
    </w:r>
  </w:p>
  <w:p w:rsidR="000E4949" w:rsidRDefault="000E4949">
    <w:pPr>
      <w:pStyle w:val="Footer"/>
      <w:tabs>
        <w:tab w:val="clear" w:pos="4320"/>
        <w:tab w:val="clear" w:pos="8640"/>
        <w:tab w:val="left" w:pos="1418"/>
        <w:tab w:val="center" w:pos="4253"/>
        <w:tab w:val="right" w:pos="8505"/>
      </w:tabs>
      <w:ind w:right="-27"/>
      <w:rPr>
        <w:rFonts w:ascii="Helvetica" w:hAnsi="Helvetic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49" w:rsidRDefault="000E4949">
      <w:r>
        <w:separator/>
      </w:r>
    </w:p>
  </w:footnote>
  <w:footnote w:type="continuationSeparator" w:id="0">
    <w:p w:rsidR="000E4949" w:rsidRDefault="000E49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0"/>
    <w:lvl w:ilvl="0">
      <w:start w:val="1"/>
      <w:numFmt w:val="decimal"/>
      <w:pStyle w:val="Heading3"/>
      <w:lvlText w:val="%1"/>
      <w:lvlJc w:val="left"/>
      <w:pPr>
        <w:tabs>
          <w:tab w:val="num" w:pos="360"/>
        </w:tabs>
        <w:ind w:left="360" w:hanging="360"/>
      </w:pPr>
      <w:rPr>
        <w:rFonts w:ascii="Times" w:hAnsi="Times" w:hint="default"/>
        <w:b/>
        <w:i w:val="0"/>
        <w:sz w:val="24"/>
      </w:rPr>
    </w:lvl>
  </w:abstractNum>
  <w:abstractNum w:abstractNumId="1">
    <w:nsid w:val="00FD26DF"/>
    <w:multiLevelType w:val="hybridMultilevel"/>
    <w:tmpl w:val="E2987B9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924E92"/>
    <w:multiLevelType w:val="hybridMultilevel"/>
    <w:tmpl w:val="0F3CCE8C"/>
    <w:lvl w:ilvl="0" w:tplc="64A6C732">
      <w:start w:val="1"/>
      <w:numFmt w:val="bullet"/>
      <w:pStyle w:val="Do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5080E"/>
    <w:multiLevelType w:val="singleLevel"/>
    <w:tmpl w:val="72220430"/>
    <w:lvl w:ilvl="0">
      <w:start w:val="1"/>
      <w:numFmt w:val="lowerRoman"/>
      <w:lvlText w:val="(%1)"/>
      <w:lvlJc w:val="left"/>
      <w:pPr>
        <w:tabs>
          <w:tab w:val="num" w:pos="1080"/>
        </w:tabs>
        <w:ind w:left="1080" w:hanging="720"/>
      </w:pPr>
      <w:rPr>
        <w:rFonts w:hint="default"/>
      </w:rPr>
    </w:lvl>
  </w:abstractNum>
  <w:abstractNum w:abstractNumId="4">
    <w:nsid w:val="0B811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FF21B7"/>
    <w:multiLevelType w:val="hybridMultilevel"/>
    <w:tmpl w:val="3E9EC50E"/>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6">
    <w:nsid w:val="1A7E076B"/>
    <w:multiLevelType w:val="hybridMultilevel"/>
    <w:tmpl w:val="88468838"/>
    <w:lvl w:ilvl="0" w:tplc="04090001">
      <w:start w:val="1"/>
      <w:numFmt w:val="bullet"/>
      <w:lvlText w:val=""/>
      <w:lvlJc w:val="left"/>
      <w:pPr>
        <w:tabs>
          <w:tab w:val="num" w:pos="888"/>
        </w:tabs>
        <w:ind w:left="888" w:hanging="360"/>
      </w:pPr>
      <w:rPr>
        <w:rFonts w:ascii="Symbol" w:hAnsi="Symbol" w:hint="default"/>
      </w:rPr>
    </w:lvl>
    <w:lvl w:ilvl="1" w:tplc="04090007">
      <w:start w:val="1"/>
      <w:numFmt w:val="bullet"/>
      <w:lvlText w:val=""/>
      <w:lvlJc w:val="left"/>
      <w:pPr>
        <w:tabs>
          <w:tab w:val="num" w:pos="1608"/>
        </w:tabs>
        <w:ind w:left="1608" w:hanging="360"/>
      </w:pPr>
      <w:rPr>
        <w:rFonts w:ascii="Wingdings" w:hAnsi="Wingdings" w:hint="default"/>
        <w:sz w:val="16"/>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7">
    <w:nsid w:val="1BDE38BD"/>
    <w:multiLevelType w:val="multilevel"/>
    <w:tmpl w:val="DF543634"/>
    <w:lvl w:ilvl="0">
      <w:start w:val="1"/>
      <w:numFmt w:val="bullet"/>
      <w:lvlText w:val=""/>
      <w:lvlJc w:val="left"/>
      <w:pPr>
        <w:tabs>
          <w:tab w:val="num" w:pos="360"/>
        </w:tabs>
        <w:ind w:left="170" w:hanging="17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E304B11"/>
    <w:multiLevelType w:val="singleLevel"/>
    <w:tmpl w:val="10EA4F60"/>
    <w:lvl w:ilvl="0">
      <w:numFmt w:val="bullet"/>
      <w:lvlText w:val=""/>
      <w:lvlJc w:val="left"/>
      <w:pPr>
        <w:tabs>
          <w:tab w:val="num" w:pos="1134"/>
        </w:tabs>
        <w:ind w:left="1134" w:hanging="414"/>
      </w:pPr>
      <w:rPr>
        <w:rFonts w:ascii="Symbol" w:hAnsi="Symbol" w:hint="default"/>
      </w:rPr>
    </w:lvl>
  </w:abstractNum>
  <w:abstractNum w:abstractNumId="9">
    <w:nsid w:val="20AE7E14"/>
    <w:multiLevelType w:val="hybridMultilevel"/>
    <w:tmpl w:val="17268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2A29FE"/>
    <w:multiLevelType w:val="hybridMultilevel"/>
    <w:tmpl w:val="75A0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63620F"/>
    <w:multiLevelType w:val="hybridMultilevel"/>
    <w:tmpl w:val="43B85C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C379F4"/>
    <w:multiLevelType w:val="hybridMultilevel"/>
    <w:tmpl w:val="CF1E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F357E"/>
    <w:multiLevelType w:val="hybridMultilevel"/>
    <w:tmpl w:val="933CF61E"/>
    <w:lvl w:ilvl="0" w:tplc="CFB4DBEC">
      <w:start w:val="2"/>
      <w:numFmt w:val="lowerRoman"/>
      <w:lvlText w:val="(%1)"/>
      <w:lvlJc w:val="left"/>
      <w:pPr>
        <w:tabs>
          <w:tab w:val="num" w:pos="1980"/>
        </w:tabs>
        <w:ind w:left="1980" w:hanging="735"/>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4">
    <w:nsid w:val="3D6A5909"/>
    <w:multiLevelType w:val="hybridMultilevel"/>
    <w:tmpl w:val="EAEE51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06073E9"/>
    <w:multiLevelType w:val="hybridMultilevel"/>
    <w:tmpl w:val="F4D2C95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632414C"/>
    <w:multiLevelType w:val="hybridMultilevel"/>
    <w:tmpl w:val="67EAE7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9E76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B1B14CD"/>
    <w:multiLevelType w:val="hybridMultilevel"/>
    <w:tmpl w:val="D1F8B07C"/>
    <w:lvl w:ilvl="0" w:tplc="A7B2CFCE">
      <w:start w:val="2"/>
      <w:numFmt w:val="decimal"/>
      <w:lvlText w:val="%1"/>
      <w:lvlJc w:val="left"/>
      <w:pPr>
        <w:tabs>
          <w:tab w:val="num" w:pos="2265"/>
        </w:tabs>
        <w:ind w:left="2265" w:hanging="570"/>
      </w:pPr>
      <w:rPr>
        <w:rFonts w:hint="default"/>
      </w:rPr>
    </w:lvl>
    <w:lvl w:ilvl="1" w:tplc="04090019">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19">
    <w:nsid w:val="4BCC1979"/>
    <w:multiLevelType w:val="singleLevel"/>
    <w:tmpl w:val="5686BA6A"/>
    <w:lvl w:ilvl="0">
      <w:start w:val="1"/>
      <w:numFmt w:val="bullet"/>
      <w:lvlText w:val=""/>
      <w:lvlJc w:val="left"/>
      <w:pPr>
        <w:tabs>
          <w:tab w:val="num" w:pos="1069"/>
        </w:tabs>
        <w:ind w:left="360" w:firstLine="349"/>
      </w:pPr>
      <w:rPr>
        <w:rFonts w:ascii="Symbol" w:hAnsi="Symbol" w:hint="default"/>
      </w:rPr>
    </w:lvl>
  </w:abstractNum>
  <w:abstractNum w:abstractNumId="20">
    <w:nsid w:val="5278107B"/>
    <w:multiLevelType w:val="hybridMultilevel"/>
    <w:tmpl w:val="5FB41A6C"/>
    <w:lvl w:ilvl="0" w:tplc="65282414">
      <w:start w:val="14"/>
      <w:numFmt w:val="decimal"/>
      <w:lvlText w:val="%1"/>
      <w:lvlJc w:val="left"/>
      <w:pPr>
        <w:tabs>
          <w:tab w:val="num" w:pos="2340"/>
        </w:tabs>
        <w:ind w:left="2340" w:hanging="645"/>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nsid w:val="549A5558"/>
    <w:multiLevelType w:val="singleLevel"/>
    <w:tmpl w:val="C1BAB3D0"/>
    <w:lvl w:ilvl="0">
      <w:start w:val="1"/>
      <w:numFmt w:val="decimal"/>
      <w:lvlText w:val="%1."/>
      <w:legacy w:legacy="1" w:legacySpace="284" w:legacyIndent="567"/>
      <w:lvlJc w:val="left"/>
      <w:pPr>
        <w:ind w:left="567" w:hanging="567"/>
      </w:pPr>
    </w:lvl>
  </w:abstractNum>
  <w:abstractNum w:abstractNumId="22">
    <w:nsid w:val="59997A9F"/>
    <w:multiLevelType w:val="hybridMultilevel"/>
    <w:tmpl w:val="EA24FF04"/>
    <w:lvl w:ilvl="0" w:tplc="F360324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6B787F"/>
    <w:multiLevelType w:val="hybridMultilevel"/>
    <w:tmpl w:val="D3E0D6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CC3766"/>
    <w:multiLevelType w:val="hybridMultilevel"/>
    <w:tmpl w:val="C7E29E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1C41B6"/>
    <w:multiLevelType w:val="multilevel"/>
    <w:tmpl w:val="3BEA0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6564FA7"/>
    <w:multiLevelType w:val="hybridMultilevel"/>
    <w:tmpl w:val="D7B0F25A"/>
    <w:lvl w:ilvl="0" w:tplc="1B8E709E">
      <w:start w:val="1"/>
      <w:numFmt w:val="decimal"/>
      <w:lvlText w:val="%1"/>
      <w:lvlJc w:val="left"/>
      <w:pPr>
        <w:tabs>
          <w:tab w:val="num" w:pos="1215"/>
        </w:tabs>
        <w:ind w:left="1215" w:hanging="85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FA73C7"/>
    <w:multiLevelType w:val="hybridMultilevel"/>
    <w:tmpl w:val="A78043D2"/>
    <w:lvl w:ilvl="0" w:tplc="64988AE2">
      <w:start w:val="6"/>
      <w:numFmt w:val="decimal"/>
      <w:lvlText w:val="%1"/>
      <w:lvlJc w:val="left"/>
      <w:pPr>
        <w:tabs>
          <w:tab w:val="num" w:pos="2265"/>
        </w:tabs>
        <w:ind w:left="2265" w:hanging="57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8">
    <w:nsid w:val="71BF7CB3"/>
    <w:multiLevelType w:val="hybridMultilevel"/>
    <w:tmpl w:val="3900351E"/>
    <w:lvl w:ilvl="0" w:tplc="13F886A0">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2DA728B"/>
    <w:multiLevelType w:val="hybridMultilevel"/>
    <w:tmpl w:val="5B02CF54"/>
    <w:lvl w:ilvl="0" w:tplc="ADAAEC36">
      <w:start w:val="2"/>
      <w:numFmt w:val="lowerLetter"/>
      <w:lvlText w:val="(%1)"/>
      <w:lvlJc w:val="left"/>
      <w:pPr>
        <w:tabs>
          <w:tab w:val="num" w:pos="1245"/>
        </w:tabs>
        <w:ind w:left="1245" w:hanging="70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73F140E5"/>
    <w:multiLevelType w:val="hybridMultilevel"/>
    <w:tmpl w:val="1EC8425E"/>
    <w:lvl w:ilvl="0" w:tplc="99303846">
      <w:start w:val="9"/>
      <w:numFmt w:val="decimal"/>
      <w:lvlText w:val="%1"/>
      <w:lvlJc w:val="left"/>
      <w:pPr>
        <w:tabs>
          <w:tab w:val="num" w:pos="3675"/>
        </w:tabs>
        <w:ind w:left="3675" w:hanging="360"/>
      </w:pPr>
      <w:rPr>
        <w:rFonts w:hint="default"/>
      </w:rPr>
    </w:lvl>
    <w:lvl w:ilvl="1" w:tplc="04090019" w:tentative="1">
      <w:start w:val="1"/>
      <w:numFmt w:val="lowerLetter"/>
      <w:lvlText w:val="%2."/>
      <w:lvlJc w:val="left"/>
      <w:pPr>
        <w:tabs>
          <w:tab w:val="num" w:pos="4395"/>
        </w:tabs>
        <w:ind w:left="4395" w:hanging="360"/>
      </w:pPr>
    </w:lvl>
    <w:lvl w:ilvl="2" w:tplc="0409001B" w:tentative="1">
      <w:start w:val="1"/>
      <w:numFmt w:val="lowerRoman"/>
      <w:lvlText w:val="%3."/>
      <w:lvlJc w:val="right"/>
      <w:pPr>
        <w:tabs>
          <w:tab w:val="num" w:pos="5115"/>
        </w:tabs>
        <w:ind w:left="5115" w:hanging="180"/>
      </w:pPr>
    </w:lvl>
    <w:lvl w:ilvl="3" w:tplc="0409000F" w:tentative="1">
      <w:start w:val="1"/>
      <w:numFmt w:val="decimal"/>
      <w:lvlText w:val="%4."/>
      <w:lvlJc w:val="left"/>
      <w:pPr>
        <w:tabs>
          <w:tab w:val="num" w:pos="5835"/>
        </w:tabs>
        <w:ind w:left="5835" w:hanging="360"/>
      </w:pPr>
    </w:lvl>
    <w:lvl w:ilvl="4" w:tplc="04090019" w:tentative="1">
      <w:start w:val="1"/>
      <w:numFmt w:val="lowerLetter"/>
      <w:lvlText w:val="%5."/>
      <w:lvlJc w:val="left"/>
      <w:pPr>
        <w:tabs>
          <w:tab w:val="num" w:pos="6555"/>
        </w:tabs>
        <w:ind w:left="6555" w:hanging="360"/>
      </w:pPr>
    </w:lvl>
    <w:lvl w:ilvl="5" w:tplc="0409001B" w:tentative="1">
      <w:start w:val="1"/>
      <w:numFmt w:val="lowerRoman"/>
      <w:lvlText w:val="%6."/>
      <w:lvlJc w:val="right"/>
      <w:pPr>
        <w:tabs>
          <w:tab w:val="num" w:pos="7275"/>
        </w:tabs>
        <w:ind w:left="7275" w:hanging="180"/>
      </w:pPr>
    </w:lvl>
    <w:lvl w:ilvl="6" w:tplc="0409000F" w:tentative="1">
      <w:start w:val="1"/>
      <w:numFmt w:val="decimal"/>
      <w:lvlText w:val="%7."/>
      <w:lvlJc w:val="left"/>
      <w:pPr>
        <w:tabs>
          <w:tab w:val="num" w:pos="7995"/>
        </w:tabs>
        <w:ind w:left="7995" w:hanging="360"/>
      </w:pPr>
    </w:lvl>
    <w:lvl w:ilvl="7" w:tplc="04090019" w:tentative="1">
      <w:start w:val="1"/>
      <w:numFmt w:val="lowerLetter"/>
      <w:lvlText w:val="%8."/>
      <w:lvlJc w:val="left"/>
      <w:pPr>
        <w:tabs>
          <w:tab w:val="num" w:pos="8715"/>
        </w:tabs>
        <w:ind w:left="8715" w:hanging="360"/>
      </w:pPr>
    </w:lvl>
    <w:lvl w:ilvl="8" w:tplc="0409001B" w:tentative="1">
      <w:start w:val="1"/>
      <w:numFmt w:val="lowerRoman"/>
      <w:lvlText w:val="%9."/>
      <w:lvlJc w:val="right"/>
      <w:pPr>
        <w:tabs>
          <w:tab w:val="num" w:pos="9435"/>
        </w:tabs>
        <w:ind w:left="9435" w:hanging="180"/>
      </w:pPr>
    </w:lvl>
  </w:abstractNum>
  <w:abstractNum w:abstractNumId="31">
    <w:nsid w:val="74A82FAE"/>
    <w:multiLevelType w:val="hybridMultilevel"/>
    <w:tmpl w:val="D90E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D07A0D"/>
    <w:multiLevelType w:val="hybridMultilevel"/>
    <w:tmpl w:val="1232764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8"/>
  </w:num>
  <w:num w:numId="3">
    <w:abstractNumId w:val="9"/>
  </w:num>
  <w:num w:numId="4">
    <w:abstractNumId w:val="31"/>
  </w:num>
  <w:num w:numId="5">
    <w:abstractNumId w:val="1"/>
  </w:num>
  <w:num w:numId="6">
    <w:abstractNumId w:val="26"/>
  </w:num>
  <w:num w:numId="7">
    <w:abstractNumId w:val="4"/>
  </w:num>
  <w:num w:numId="8">
    <w:abstractNumId w:val="19"/>
  </w:num>
  <w:num w:numId="9">
    <w:abstractNumId w:val="17"/>
  </w:num>
  <w:num w:numId="10">
    <w:abstractNumId w:val="25"/>
  </w:num>
  <w:num w:numId="11">
    <w:abstractNumId w:val="2"/>
  </w:num>
  <w:num w:numId="12">
    <w:abstractNumId w:val="18"/>
  </w:num>
  <w:num w:numId="13">
    <w:abstractNumId w:val="27"/>
  </w:num>
  <w:num w:numId="14">
    <w:abstractNumId w:val="28"/>
  </w:num>
  <w:num w:numId="15">
    <w:abstractNumId w:val="21"/>
  </w:num>
  <w:num w:numId="16">
    <w:abstractNumId w:val="7"/>
  </w:num>
  <w:num w:numId="17">
    <w:abstractNumId w:val="22"/>
  </w:num>
  <w:num w:numId="18">
    <w:abstractNumId w:val="14"/>
  </w:num>
  <w:num w:numId="19">
    <w:abstractNumId w:val="23"/>
  </w:num>
  <w:num w:numId="20">
    <w:abstractNumId w:val="16"/>
  </w:num>
  <w:num w:numId="21">
    <w:abstractNumId w:val="24"/>
  </w:num>
  <w:num w:numId="22">
    <w:abstractNumId w:val="11"/>
  </w:num>
  <w:num w:numId="23">
    <w:abstractNumId w:val="32"/>
  </w:num>
  <w:num w:numId="24">
    <w:abstractNumId w:val="15"/>
  </w:num>
  <w:num w:numId="25">
    <w:abstractNumId w:val="5"/>
  </w:num>
  <w:num w:numId="26">
    <w:abstractNumId w:val="6"/>
  </w:num>
  <w:num w:numId="27">
    <w:abstractNumId w:val="12"/>
  </w:num>
  <w:num w:numId="28">
    <w:abstractNumId w:val="10"/>
  </w:num>
  <w:num w:numId="29">
    <w:abstractNumId w:val="3"/>
  </w:num>
  <w:num w:numId="30">
    <w:abstractNumId w:val="30"/>
  </w:num>
  <w:num w:numId="31">
    <w:abstractNumId w:val="20"/>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5" w:dllVersion="2"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16"/>
    <w:rsid w:val="000E4949"/>
    <w:rsid w:val="003730AB"/>
    <w:rsid w:val="005C3658"/>
    <w:rsid w:val="006A5C16"/>
    <w:rsid w:val="0095096B"/>
    <w:rsid w:val="00BF40A1"/>
    <w:rsid w:val="00CA246F"/>
    <w:rsid w:val="00D508A6"/>
    <w:rsid w:val="00EB2C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pPr>
    <w:rPr>
      <w:sz w:val="24"/>
      <w:lang w:val="en-US"/>
    </w:rPr>
  </w:style>
  <w:style w:type="paragraph" w:styleId="Heading1">
    <w:name w:val="heading 1"/>
    <w:basedOn w:val="Normal"/>
    <w:next w:val="Sub-Heading"/>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
      </w:numPr>
      <w:spacing w:line="240" w:lineRule="auto"/>
      <w:outlineLvl w:val="2"/>
    </w:pPr>
    <w:rPr>
      <w:b/>
    </w:rPr>
  </w:style>
  <w:style w:type="paragraph" w:styleId="Heading4">
    <w:name w:val="heading 4"/>
    <w:basedOn w:val="Normal"/>
    <w:next w:val="Normal"/>
    <w:qFormat/>
    <w:pPr>
      <w:keepNext/>
      <w:tabs>
        <w:tab w:val="left" w:pos="540"/>
        <w:tab w:val="left" w:pos="1247"/>
        <w:tab w:val="left" w:pos="3960"/>
      </w:tabs>
      <w:spacing w:line="360" w:lineRule="auto"/>
      <w:jc w:val="right"/>
      <w:outlineLvl w:val="3"/>
    </w:pPr>
    <w:rPr>
      <w:rFonts w:ascii="Times New Roman" w:eastAsia="Times New Roman" w:hAnsi="Times New Roman"/>
      <w:b/>
      <w:bCs/>
      <w:sz w:val="22"/>
      <w:szCs w:val="24"/>
      <w:lang w:val="en-AU"/>
    </w:rPr>
  </w:style>
  <w:style w:type="paragraph" w:styleId="Heading5">
    <w:name w:val="heading 5"/>
    <w:basedOn w:val="Normal"/>
    <w:next w:val="Normal"/>
    <w:qFormat/>
    <w:pPr>
      <w:keepNext/>
      <w:spacing w:line="240" w:lineRule="auto"/>
      <w:jc w:val="right"/>
      <w:outlineLvl w:val="4"/>
    </w:pPr>
    <w:rPr>
      <w:rFonts w:ascii="Times New Roman" w:eastAsia="Times New Roman" w:hAnsi="Times New Roman"/>
      <w:b/>
      <w:bCs/>
      <w:szCs w:val="24"/>
      <w:lang w:val="en-AU"/>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outlineLvl w:val="6"/>
    </w:pPr>
    <w:rPr>
      <w:b/>
      <w:bCs/>
      <w:sz w:val="26"/>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keepNext/>
      <w:tabs>
        <w:tab w:val="right" w:pos="9324"/>
      </w:tabs>
      <w:spacing w:line="240" w:lineRule="auto"/>
      <w:ind w:right="-77"/>
      <w:outlineLvl w:val="8"/>
    </w:pPr>
    <w:rPr>
      <w:rFonts w:ascii="Times New Roman" w:eastAsia="Times New Roman" w:hAnsi="Times New Roman"/>
      <w:b/>
      <w:bCs/>
      <w:sz w:val="22"/>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Heading">
    <w:name w:val="Sub-Heading"/>
    <w:basedOn w:val="Heading1"/>
    <w:next w:val="Normal"/>
    <w:rPr>
      <w:cap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IntroText">
    <w:name w:val="Intro. Text"/>
    <w:basedOn w:val="Sub-Heading"/>
    <w:next w:val="Normal"/>
    <w:rPr>
      <w:b w:val="0"/>
      <w:caps w:val="0"/>
      <w:sz w:val="22"/>
    </w:rPr>
  </w:style>
  <w:style w:type="paragraph" w:customStyle="1" w:styleId="TitleExp">
    <w:name w:val="Title (Exp.)"/>
    <w:basedOn w:val="Heading1"/>
    <w:next w:val="Sub-Heading"/>
    <w:rPr>
      <w:sz w:val="36"/>
    </w:rPr>
  </w:style>
  <w:style w:type="character" w:customStyle="1" w:styleId="Plain">
    <w:name w:val="Plain"/>
    <w:basedOn w:val="DefaultParagraphFont"/>
  </w:style>
  <w:style w:type="paragraph" w:customStyle="1" w:styleId="a">
    <w:name w:val="#¶"/>
    <w:basedOn w:val="Normal"/>
    <w:pPr>
      <w:tabs>
        <w:tab w:val="left" w:pos="397"/>
      </w:tabs>
      <w:ind w:left="397" w:hanging="397"/>
    </w:pPr>
  </w:style>
  <w:style w:type="paragraph" w:customStyle="1" w:styleId="LabReq">
    <w:name w:val="Lab Req"/>
    <w:basedOn w:val="Normal"/>
    <w:pPr>
      <w:tabs>
        <w:tab w:val="left" w:pos="1134"/>
      </w:tabs>
      <w:ind w:left="1134" w:hanging="1134"/>
    </w:pPr>
  </w:style>
  <w:style w:type="paragraph" w:customStyle="1" w:styleId="TableText">
    <w:name w:val="Table Text"/>
    <w:basedOn w:val="Normal"/>
    <w:next w:val="Normal"/>
    <w:pPr>
      <w:spacing w:line="240" w:lineRule="auto"/>
    </w:pPr>
    <w:rPr>
      <w:rFonts w:ascii="Helvetica" w:hAnsi="Helvetica"/>
      <w:sz w:val="20"/>
    </w:rPr>
  </w:style>
  <w:style w:type="paragraph" w:styleId="BodyTextIndent">
    <w:name w:val="Body Text Indent"/>
    <w:basedOn w:val="Normal"/>
    <w:pPr>
      <w:tabs>
        <w:tab w:val="left" w:pos="426"/>
      </w:tabs>
      <w:ind w:left="426" w:hanging="426"/>
    </w:pPr>
  </w:style>
  <w:style w:type="character" w:customStyle="1" w:styleId="Superscript">
    <w:name w:val="Superscript"/>
    <w:rPr>
      <w:vertAlign w:val="superscript"/>
    </w:rPr>
  </w:style>
  <w:style w:type="paragraph" w:styleId="BodyText2">
    <w:name w:val="Body Text 2"/>
    <w:basedOn w:val="Normal"/>
    <w:pPr>
      <w:spacing w:line="240" w:lineRule="auto"/>
    </w:pPr>
    <w:rPr>
      <w:rFonts w:ascii="Times New Roman" w:eastAsia="Times New Roman" w:hAnsi="Times New Roman"/>
      <w:sz w:val="22"/>
      <w:szCs w:val="24"/>
      <w:lang w:val="en-AU"/>
    </w:rPr>
  </w:style>
  <w:style w:type="paragraph" w:customStyle="1" w:styleId="Dots">
    <w:name w:val="Dots"/>
    <w:basedOn w:val="Normal"/>
    <w:pPr>
      <w:numPr>
        <w:numId w:val="11"/>
      </w:numPr>
      <w:spacing w:line="240" w:lineRule="auto"/>
    </w:pPr>
    <w:rPr>
      <w:rFonts w:ascii="Times New Roman" w:eastAsia="Times New Roman" w:hAnsi="Times New Roman"/>
      <w:szCs w:val="24"/>
      <w:lang w:val="en-AU"/>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240" w:lineRule="auto"/>
      <w:jc w:val="center"/>
    </w:pPr>
    <w:rPr>
      <w:rFonts w:ascii="Times New Roman" w:eastAsia="Times New Roman" w:hAnsi="Times New Roman"/>
      <w:sz w:val="36"/>
      <w:lang w:val="en-AU"/>
    </w:rPr>
  </w:style>
  <w:style w:type="paragraph" w:customStyle="1" w:styleId="headingBcentre">
    <w:name w:val="heading B (centre)"/>
    <w:basedOn w:val="Normal"/>
    <w:next w:val="Normal"/>
    <w:pPr>
      <w:keepNext/>
      <w:tabs>
        <w:tab w:val="left" w:pos="227"/>
        <w:tab w:val="left" w:pos="454"/>
        <w:tab w:val="left" w:pos="680"/>
        <w:tab w:val="left" w:pos="907"/>
      </w:tabs>
      <w:autoSpaceDE w:val="0"/>
      <w:autoSpaceDN w:val="0"/>
      <w:adjustRightInd w:val="0"/>
      <w:spacing w:before="113" w:line="240" w:lineRule="auto"/>
      <w:jc w:val="center"/>
    </w:pPr>
    <w:rPr>
      <w:rFonts w:ascii="Arial" w:eastAsia="Times New Roman" w:hAnsi="Arial" w:cs="Arial"/>
      <w:b/>
      <w:bCs/>
      <w:caps/>
      <w:sz w:val="22"/>
      <w:szCs w:val="22"/>
      <w:lang w:bidi="fa-IR"/>
    </w:rPr>
  </w:style>
  <w:style w:type="paragraph" w:customStyle="1" w:styleId="SOFinalNumbering">
    <w:name w:val="SO Final Numbering"/>
    <w:pPr>
      <w:spacing w:before="60"/>
      <w:ind w:left="284" w:hanging="284"/>
    </w:pPr>
    <w:rPr>
      <w:rFonts w:ascii="Arial" w:eastAsia="Times New Roman" w:hAnsi="Arial"/>
      <w:color w:val="000000"/>
      <w:szCs w:val="24"/>
      <w:lang w:val="en-US"/>
    </w:rPr>
  </w:style>
  <w:style w:type="paragraph" w:styleId="BodyTextIndent2">
    <w:name w:val="Body Text Indent 2"/>
    <w:basedOn w:val="Normal"/>
    <w:pPr>
      <w:spacing w:line="240" w:lineRule="auto"/>
      <w:ind w:left="414" w:hanging="414"/>
    </w:pPr>
    <w:rPr>
      <w:rFonts w:ascii="Arial" w:eastAsia="Times New Roman" w:hAnsi="Arial" w:cs="Arial"/>
      <w:sz w:val="18"/>
    </w:rPr>
  </w:style>
  <w:style w:type="paragraph" w:styleId="BodyTextIndent3">
    <w:name w:val="Body Text Indent 3"/>
    <w:basedOn w:val="Normal"/>
    <w:pPr>
      <w:spacing w:line="240" w:lineRule="auto"/>
      <w:ind w:left="414" w:hanging="414"/>
    </w:pPr>
    <w:rPr>
      <w:rFonts w:ascii="Arial" w:eastAsia="Times New Roman" w:hAnsi="Arial" w:cs="Arial"/>
      <w:color w:val="808080"/>
      <w:sz w:val="19"/>
    </w:rPr>
  </w:style>
  <w:style w:type="paragraph" w:styleId="BodyText">
    <w:name w:val="Body Text"/>
    <w:basedOn w:val="Normal"/>
    <w:pPr>
      <w:spacing w:line="240" w:lineRule="auto"/>
    </w:pPr>
    <w:rPr>
      <w:rFonts w:ascii="Times New Roman" w:eastAsia="Times New Roman" w:hAnsi="Times New Roman"/>
      <w:sz w:val="20"/>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pPr>
    <w:rPr>
      <w:sz w:val="24"/>
      <w:lang w:val="en-US"/>
    </w:rPr>
  </w:style>
  <w:style w:type="paragraph" w:styleId="Heading1">
    <w:name w:val="heading 1"/>
    <w:basedOn w:val="Normal"/>
    <w:next w:val="Sub-Heading"/>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
      </w:numPr>
      <w:spacing w:line="240" w:lineRule="auto"/>
      <w:outlineLvl w:val="2"/>
    </w:pPr>
    <w:rPr>
      <w:b/>
    </w:rPr>
  </w:style>
  <w:style w:type="paragraph" w:styleId="Heading4">
    <w:name w:val="heading 4"/>
    <w:basedOn w:val="Normal"/>
    <w:next w:val="Normal"/>
    <w:qFormat/>
    <w:pPr>
      <w:keepNext/>
      <w:tabs>
        <w:tab w:val="left" w:pos="540"/>
        <w:tab w:val="left" w:pos="1247"/>
        <w:tab w:val="left" w:pos="3960"/>
      </w:tabs>
      <w:spacing w:line="360" w:lineRule="auto"/>
      <w:jc w:val="right"/>
      <w:outlineLvl w:val="3"/>
    </w:pPr>
    <w:rPr>
      <w:rFonts w:ascii="Times New Roman" w:eastAsia="Times New Roman" w:hAnsi="Times New Roman"/>
      <w:b/>
      <w:bCs/>
      <w:sz w:val="22"/>
      <w:szCs w:val="24"/>
      <w:lang w:val="en-AU"/>
    </w:rPr>
  </w:style>
  <w:style w:type="paragraph" w:styleId="Heading5">
    <w:name w:val="heading 5"/>
    <w:basedOn w:val="Normal"/>
    <w:next w:val="Normal"/>
    <w:qFormat/>
    <w:pPr>
      <w:keepNext/>
      <w:spacing w:line="240" w:lineRule="auto"/>
      <w:jc w:val="right"/>
      <w:outlineLvl w:val="4"/>
    </w:pPr>
    <w:rPr>
      <w:rFonts w:ascii="Times New Roman" w:eastAsia="Times New Roman" w:hAnsi="Times New Roman"/>
      <w:b/>
      <w:bCs/>
      <w:szCs w:val="24"/>
      <w:lang w:val="en-AU"/>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outlineLvl w:val="6"/>
    </w:pPr>
    <w:rPr>
      <w:b/>
      <w:bCs/>
      <w:sz w:val="26"/>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keepNext/>
      <w:tabs>
        <w:tab w:val="right" w:pos="9324"/>
      </w:tabs>
      <w:spacing w:line="240" w:lineRule="auto"/>
      <w:ind w:right="-77"/>
      <w:outlineLvl w:val="8"/>
    </w:pPr>
    <w:rPr>
      <w:rFonts w:ascii="Times New Roman" w:eastAsia="Times New Roman" w:hAnsi="Times New Roman"/>
      <w:b/>
      <w:bCs/>
      <w:sz w:val="22"/>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Heading">
    <w:name w:val="Sub-Heading"/>
    <w:basedOn w:val="Heading1"/>
    <w:next w:val="Normal"/>
    <w:rPr>
      <w:cap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IntroText">
    <w:name w:val="Intro. Text"/>
    <w:basedOn w:val="Sub-Heading"/>
    <w:next w:val="Normal"/>
    <w:rPr>
      <w:b w:val="0"/>
      <w:caps w:val="0"/>
      <w:sz w:val="22"/>
    </w:rPr>
  </w:style>
  <w:style w:type="paragraph" w:customStyle="1" w:styleId="TitleExp">
    <w:name w:val="Title (Exp.)"/>
    <w:basedOn w:val="Heading1"/>
    <w:next w:val="Sub-Heading"/>
    <w:rPr>
      <w:sz w:val="36"/>
    </w:rPr>
  </w:style>
  <w:style w:type="character" w:customStyle="1" w:styleId="Plain">
    <w:name w:val="Plain"/>
    <w:basedOn w:val="DefaultParagraphFont"/>
  </w:style>
  <w:style w:type="paragraph" w:customStyle="1" w:styleId="a">
    <w:name w:val="#¶"/>
    <w:basedOn w:val="Normal"/>
    <w:pPr>
      <w:tabs>
        <w:tab w:val="left" w:pos="397"/>
      </w:tabs>
      <w:ind w:left="397" w:hanging="397"/>
    </w:pPr>
  </w:style>
  <w:style w:type="paragraph" w:customStyle="1" w:styleId="LabReq">
    <w:name w:val="Lab Req"/>
    <w:basedOn w:val="Normal"/>
    <w:pPr>
      <w:tabs>
        <w:tab w:val="left" w:pos="1134"/>
      </w:tabs>
      <w:ind w:left="1134" w:hanging="1134"/>
    </w:pPr>
  </w:style>
  <w:style w:type="paragraph" w:customStyle="1" w:styleId="TableText">
    <w:name w:val="Table Text"/>
    <w:basedOn w:val="Normal"/>
    <w:next w:val="Normal"/>
    <w:pPr>
      <w:spacing w:line="240" w:lineRule="auto"/>
    </w:pPr>
    <w:rPr>
      <w:rFonts w:ascii="Helvetica" w:hAnsi="Helvetica"/>
      <w:sz w:val="20"/>
    </w:rPr>
  </w:style>
  <w:style w:type="paragraph" w:styleId="BodyTextIndent">
    <w:name w:val="Body Text Indent"/>
    <w:basedOn w:val="Normal"/>
    <w:pPr>
      <w:tabs>
        <w:tab w:val="left" w:pos="426"/>
      </w:tabs>
      <w:ind w:left="426" w:hanging="426"/>
    </w:pPr>
  </w:style>
  <w:style w:type="character" w:customStyle="1" w:styleId="Superscript">
    <w:name w:val="Superscript"/>
    <w:rPr>
      <w:vertAlign w:val="superscript"/>
    </w:rPr>
  </w:style>
  <w:style w:type="paragraph" w:styleId="BodyText2">
    <w:name w:val="Body Text 2"/>
    <w:basedOn w:val="Normal"/>
    <w:pPr>
      <w:spacing w:line="240" w:lineRule="auto"/>
    </w:pPr>
    <w:rPr>
      <w:rFonts w:ascii="Times New Roman" w:eastAsia="Times New Roman" w:hAnsi="Times New Roman"/>
      <w:sz w:val="22"/>
      <w:szCs w:val="24"/>
      <w:lang w:val="en-AU"/>
    </w:rPr>
  </w:style>
  <w:style w:type="paragraph" w:customStyle="1" w:styleId="Dots">
    <w:name w:val="Dots"/>
    <w:basedOn w:val="Normal"/>
    <w:pPr>
      <w:numPr>
        <w:numId w:val="11"/>
      </w:numPr>
      <w:spacing w:line="240" w:lineRule="auto"/>
    </w:pPr>
    <w:rPr>
      <w:rFonts w:ascii="Times New Roman" w:eastAsia="Times New Roman" w:hAnsi="Times New Roman"/>
      <w:szCs w:val="24"/>
      <w:lang w:val="en-AU"/>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240" w:lineRule="auto"/>
      <w:jc w:val="center"/>
    </w:pPr>
    <w:rPr>
      <w:rFonts w:ascii="Times New Roman" w:eastAsia="Times New Roman" w:hAnsi="Times New Roman"/>
      <w:sz w:val="36"/>
      <w:lang w:val="en-AU"/>
    </w:rPr>
  </w:style>
  <w:style w:type="paragraph" w:customStyle="1" w:styleId="headingBcentre">
    <w:name w:val="heading B (centre)"/>
    <w:basedOn w:val="Normal"/>
    <w:next w:val="Normal"/>
    <w:pPr>
      <w:keepNext/>
      <w:tabs>
        <w:tab w:val="left" w:pos="227"/>
        <w:tab w:val="left" w:pos="454"/>
        <w:tab w:val="left" w:pos="680"/>
        <w:tab w:val="left" w:pos="907"/>
      </w:tabs>
      <w:autoSpaceDE w:val="0"/>
      <w:autoSpaceDN w:val="0"/>
      <w:adjustRightInd w:val="0"/>
      <w:spacing w:before="113" w:line="240" w:lineRule="auto"/>
      <w:jc w:val="center"/>
    </w:pPr>
    <w:rPr>
      <w:rFonts w:ascii="Arial" w:eastAsia="Times New Roman" w:hAnsi="Arial" w:cs="Arial"/>
      <w:b/>
      <w:bCs/>
      <w:caps/>
      <w:sz w:val="22"/>
      <w:szCs w:val="22"/>
      <w:lang w:bidi="fa-IR"/>
    </w:rPr>
  </w:style>
  <w:style w:type="paragraph" w:customStyle="1" w:styleId="SOFinalNumbering">
    <w:name w:val="SO Final Numbering"/>
    <w:pPr>
      <w:spacing w:before="60"/>
      <w:ind w:left="284" w:hanging="284"/>
    </w:pPr>
    <w:rPr>
      <w:rFonts w:ascii="Arial" w:eastAsia="Times New Roman" w:hAnsi="Arial"/>
      <w:color w:val="000000"/>
      <w:szCs w:val="24"/>
      <w:lang w:val="en-US"/>
    </w:rPr>
  </w:style>
  <w:style w:type="paragraph" w:styleId="BodyTextIndent2">
    <w:name w:val="Body Text Indent 2"/>
    <w:basedOn w:val="Normal"/>
    <w:pPr>
      <w:spacing w:line="240" w:lineRule="auto"/>
      <w:ind w:left="414" w:hanging="414"/>
    </w:pPr>
    <w:rPr>
      <w:rFonts w:ascii="Arial" w:eastAsia="Times New Roman" w:hAnsi="Arial" w:cs="Arial"/>
      <w:sz w:val="18"/>
    </w:rPr>
  </w:style>
  <w:style w:type="paragraph" w:styleId="BodyTextIndent3">
    <w:name w:val="Body Text Indent 3"/>
    <w:basedOn w:val="Normal"/>
    <w:pPr>
      <w:spacing w:line="240" w:lineRule="auto"/>
      <w:ind w:left="414" w:hanging="414"/>
    </w:pPr>
    <w:rPr>
      <w:rFonts w:ascii="Arial" w:eastAsia="Times New Roman" w:hAnsi="Arial" w:cs="Arial"/>
      <w:color w:val="808080"/>
      <w:sz w:val="19"/>
    </w:rPr>
  </w:style>
  <w:style w:type="paragraph" w:styleId="BodyText">
    <w:name w:val="Body Text"/>
    <w:basedOn w:val="Normal"/>
    <w:pPr>
      <w:spacing w:line="240" w:lineRule="auto"/>
    </w:pPr>
    <w:rPr>
      <w:rFonts w:ascii="Times New Roman" w:eastAsia="Times New Roman" w:hAnsi="Times New Roman"/>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2054</Words>
  <Characters>11710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Gravimetric analysis of a mixture</vt:lpstr>
    </vt:vector>
  </TitlesOfParts>
  <Company>EGO</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Gravimetric analysis of a mixture</dc:title>
  <dc:subject/>
  <dc:creator>Louis Bialy</dc:creator>
  <cp:keywords/>
  <cp:lastModifiedBy>chris</cp:lastModifiedBy>
  <cp:revision>2</cp:revision>
  <cp:lastPrinted>2013-05-31T01:59:00Z</cp:lastPrinted>
  <dcterms:created xsi:type="dcterms:W3CDTF">2014-05-27T00:13:00Z</dcterms:created>
  <dcterms:modified xsi:type="dcterms:W3CDTF">2014-05-27T00:13:00Z</dcterms:modified>
</cp:coreProperties>
</file>